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367" w:rsidRPr="00F21373" w:rsidRDefault="00373720" w:rsidP="00F21373">
      <w:pPr>
        <w:rPr>
          <w:b/>
          <w:sz w:val="32"/>
          <w:szCs w:val="32"/>
        </w:rPr>
      </w:pPr>
      <w:r w:rsidRPr="00F21373">
        <w:rPr>
          <w:b/>
          <w:sz w:val="32"/>
          <w:szCs w:val="32"/>
        </w:rPr>
        <w:t>Accessible PDF Demo Document</w:t>
      </w:r>
    </w:p>
    <w:p w:rsidR="00373720" w:rsidRPr="00C24AE4" w:rsidRDefault="00373720" w:rsidP="00771BFF">
      <w:pPr>
        <w:spacing w:after="120"/>
      </w:pPr>
      <w:r w:rsidRPr="00C24AE4">
        <w:t>This do</w:t>
      </w:r>
      <w:r w:rsidR="005E33D5" w:rsidRPr="00C24AE4">
        <w:t>cument has been created to demo tagging lists, artifacts, tables and images.</w:t>
      </w:r>
    </w:p>
    <w:p w:rsidR="00373720" w:rsidRPr="00F21373" w:rsidRDefault="00373720" w:rsidP="00F21373">
      <w:pPr>
        <w:rPr>
          <w:b/>
          <w:sz w:val="26"/>
          <w:szCs w:val="26"/>
        </w:rPr>
      </w:pPr>
      <w:r w:rsidRPr="00F21373">
        <w:rPr>
          <w:b/>
          <w:sz w:val="26"/>
          <w:szCs w:val="26"/>
        </w:rPr>
        <w:t>Lists</w:t>
      </w:r>
    </w:p>
    <w:p w:rsidR="00373720" w:rsidRPr="00C24AE4" w:rsidRDefault="00373720" w:rsidP="00771BFF">
      <w:pPr>
        <w:spacing w:after="120"/>
      </w:pPr>
      <w:r w:rsidRPr="00C24AE4">
        <w:t>Usually when a list is not tagged correctly it is tagged instead as a series of paragraphs.</w:t>
      </w:r>
      <w:r w:rsidR="00EE24FB" w:rsidRPr="00C24AE4">
        <w:t xml:space="preserve"> Below is a list not created correctly in Word and thus tagged incorrectly.</w:t>
      </w:r>
    </w:p>
    <w:p w:rsidR="00EE24FB" w:rsidRPr="00F21373" w:rsidRDefault="00EE24FB" w:rsidP="00F21373">
      <w:pPr>
        <w:rPr>
          <w:i/>
          <w:sz w:val="24"/>
          <w:szCs w:val="24"/>
        </w:rPr>
      </w:pPr>
      <w:r w:rsidRPr="00F21373">
        <w:rPr>
          <w:i/>
          <w:sz w:val="24"/>
          <w:szCs w:val="24"/>
        </w:rPr>
        <w:t>List of Canadian Provinces by Population (2014)</w:t>
      </w:r>
    </w:p>
    <w:p w:rsidR="00EE24FB" w:rsidRPr="00C24AE4" w:rsidRDefault="00EE24FB" w:rsidP="003C6A48">
      <w:pPr>
        <w:spacing w:after="0"/>
        <w:ind w:left="720"/>
      </w:pPr>
      <w:r w:rsidRPr="00C24AE4">
        <w:t>Ontario</w:t>
      </w:r>
    </w:p>
    <w:p w:rsidR="00EE24FB" w:rsidRPr="00C24AE4" w:rsidRDefault="00EE24FB" w:rsidP="003C6A48">
      <w:pPr>
        <w:spacing w:after="0"/>
        <w:ind w:left="720"/>
      </w:pPr>
      <w:r w:rsidRPr="00C24AE4">
        <w:t>Quebec</w:t>
      </w:r>
    </w:p>
    <w:p w:rsidR="00EE24FB" w:rsidRPr="00C24AE4" w:rsidRDefault="00EE24FB" w:rsidP="003C6A48">
      <w:pPr>
        <w:spacing w:after="0"/>
        <w:ind w:left="720"/>
      </w:pPr>
      <w:r w:rsidRPr="00C24AE4">
        <w:t>British Columbia</w:t>
      </w:r>
    </w:p>
    <w:p w:rsidR="00EE24FB" w:rsidRPr="00C24AE4" w:rsidRDefault="00EE24FB" w:rsidP="003C6A48">
      <w:pPr>
        <w:spacing w:after="0"/>
        <w:ind w:left="720"/>
      </w:pPr>
      <w:r w:rsidRPr="00C24AE4">
        <w:t>Alberta</w:t>
      </w:r>
    </w:p>
    <w:p w:rsidR="00EE24FB" w:rsidRPr="00C24AE4" w:rsidRDefault="003C6A48" w:rsidP="003C6A48">
      <w:pPr>
        <w:spacing w:after="0"/>
        <w:ind w:left="720"/>
      </w:pPr>
      <w:r w:rsidRPr="00C24AE4">
        <w:t>M</w:t>
      </w:r>
      <w:r w:rsidR="00EE24FB" w:rsidRPr="00C24AE4">
        <w:t>anitoba</w:t>
      </w:r>
    </w:p>
    <w:p w:rsidR="00EE24FB" w:rsidRPr="00C24AE4" w:rsidRDefault="00EE24FB" w:rsidP="003C6A48">
      <w:pPr>
        <w:spacing w:after="0"/>
        <w:ind w:left="720"/>
      </w:pPr>
      <w:r w:rsidRPr="00C24AE4">
        <w:t>Saskatchewan</w:t>
      </w:r>
    </w:p>
    <w:p w:rsidR="00EE24FB" w:rsidRPr="00C24AE4" w:rsidRDefault="00EE24FB" w:rsidP="003C6A48">
      <w:pPr>
        <w:spacing w:after="0"/>
        <w:ind w:left="720"/>
      </w:pPr>
      <w:r w:rsidRPr="00C24AE4">
        <w:t>Nova Scotia</w:t>
      </w:r>
    </w:p>
    <w:p w:rsidR="00EE24FB" w:rsidRPr="00C24AE4" w:rsidRDefault="00EE24FB" w:rsidP="003C6A48">
      <w:pPr>
        <w:spacing w:after="0"/>
        <w:ind w:left="720"/>
      </w:pPr>
      <w:r w:rsidRPr="00C24AE4">
        <w:t>New Brunswick</w:t>
      </w:r>
    </w:p>
    <w:p w:rsidR="00EE24FB" w:rsidRPr="00C24AE4" w:rsidRDefault="00EE24FB" w:rsidP="003C6A48">
      <w:pPr>
        <w:spacing w:after="0"/>
        <w:ind w:left="720"/>
      </w:pPr>
      <w:r w:rsidRPr="00C24AE4">
        <w:t>Newfoundland and Labr</w:t>
      </w:r>
      <w:r w:rsidR="00392BA8" w:rsidRPr="00C24AE4">
        <w:t>a</w:t>
      </w:r>
      <w:r w:rsidRPr="00C24AE4">
        <w:t>dor</w:t>
      </w:r>
    </w:p>
    <w:p w:rsidR="00EE24FB" w:rsidRPr="00C24AE4" w:rsidRDefault="00EE24FB" w:rsidP="00771BFF">
      <w:pPr>
        <w:spacing w:after="120"/>
        <w:ind w:left="720"/>
      </w:pPr>
      <w:r w:rsidRPr="00C24AE4">
        <w:t>Prince Edward Island</w:t>
      </w:r>
    </w:p>
    <w:p w:rsidR="005E33D5" w:rsidRPr="00F21373" w:rsidRDefault="005E33D5" w:rsidP="00F21373">
      <w:pPr>
        <w:rPr>
          <w:b/>
          <w:sz w:val="26"/>
          <w:szCs w:val="26"/>
        </w:rPr>
      </w:pPr>
      <w:r w:rsidRPr="00F21373">
        <w:rPr>
          <w:b/>
          <w:sz w:val="26"/>
          <w:szCs w:val="26"/>
        </w:rPr>
        <w:t>Artifacts</w:t>
      </w:r>
    </w:p>
    <w:p w:rsidR="005E33D5" w:rsidRPr="00C24AE4" w:rsidRDefault="005E33D5" w:rsidP="00B9473B">
      <w:pPr>
        <w:spacing w:after="0"/>
      </w:pPr>
      <w:r w:rsidRPr="00C24AE4">
        <w:t>According to the PDF/UA ISO standard, content that does not represent meaningful content, or appears as a background, shall be tagged as an artifact. Examples of such content include decorative images or line spaces.</w:t>
      </w:r>
    </w:p>
    <w:p w:rsidR="00B9473B" w:rsidRPr="00C24AE4" w:rsidRDefault="00B9473B" w:rsidP="00B9473B">
      <w:pPr>
        <w:spacing w:after="0"/>
      </w:pPr>
    </w:p>
    <w:p w:rsidR="005E33D5" w:rsidRPr="00C24AE4" w:rsidRDefault="005E33D5" w:rsidP="00B9473B">
      <w:pPr>
        <w:spacing w:after="0"/>
      </w:pPr>
      <w:r w:rsidRPr="00C24AE4">
        <w:t>Additionally, because they are not considered real content, artifacts are not present in the structure tree (or in Acrobat the Tag Tree).</w:t>
      </w:r>
    </w:p>
    <w:p w:rsidR="00B9473B" w:rsidRPr="00C24AE4" w:rsidRDefault="00B9473B" w:rsidP="00B9473B">
      <w:pPr>
        <w:spacing w:after="0"/>
      </w:pPr>
    </w:p>
    <w:p w:rsidR="005E33D5" w:rsidRPr="00C24AE4" w:rsidRDefault="005E33D5" w:rsidP="00B9473B">
      <w:pPr>
        <w:spacing w:after="0"/>
      </w:pPr>
      <w:r w:rsidRPr="00C24AE4">
        <w:t>One common error in a Word document is to use blank lines to create space between paragraphs instead of using paragraph spacing. This may create the visual desired visual effect but, unless the blank line is tagged as an artifact it will be read by the screen reader as “blank line”.</w:t>
      </w:r>
    </w:p>
    <w:p w:rsidR="00B9473B" w:rsidRPr="00C24AE4" w:rsidRDefault="00B9473B" w:rsidP="00B9473B">
      <w:pPr>
        <w:spacing w:after="0"/>
      </w:pPr>
    </w:p>
    <w:p w:rsidR="005E33D5" w:rsidRPr="00C24AE4" w:rsidRDefault="005E33D5" w:rsidP="00B9473B">
      <w:pPr>
        <w:spacing w:after="0"/>
      </w:pPr>
      <w:r w:rsidRPr="00C24AE4">
        <w:t>Another element that the author may decide to tag as an artifact is an image that has a caption. Particularly if the caption contains all the relevant information about the image in context in the document. Adding alt text to this image would create redundant information for the screen reader and not tagging it as an artifact may confuse the user as the screen reader will indicate “image” but with not associated alt text.</w:t>
      </w:r>
    </w:p>
    <w:p w:rsidR="00B9473B" w:rsidRPr="00C24AE4" w:rsidRDefault="00B9473B" w:rsidP="00512639">
      <w:pPr>
        <w:spacing w:after="120"/>
      </w:pPr>
    </w:p>
    <w:p w:rsidR="005E33D5" w:rsidRPr="00C24AE4" w:rsidRDefault="005E33D5" w:rsidP="005E33D5">
      <w:pPr>
        <w:keepNext/>
      </w:pPr>
      <w:r w:rsidRPr="00C24AE4">
        <w:rPr>
          <w:noProof/>
        </w:rPr>
        <w:lastRenderedPageBreak/>
        <w:drawing>
          <wp:inline distT="0" distB="0" distL="0" distR="0" wp14:anchorId="19237538" wp14:editId="00549A19">
            <wp:extent cx="776591" cy="107030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on - Goofy Gr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7" cy="1101348"/>
                    </a:xfrm>
                    <a:prstGeom prst="rect">
                      <a:avLst/>
                    </a:prstGeom>
                  </pic:spPr>
                </pic:pic>
              </a:graphicData>
            </a:graphic>
          </wp:inline>
        </w:drawing>
      </w:r>
    </w:p>
    <w:p w:rsidR="005E33D5" w:rsidRPr="00BD5062" w:rsidRDefault="005E33D5" w:rsidP="005E33D5">
      <w:pPr>
        <w:pStyle w:val="Caption"/>
      </w:pPr>
      <w:r w:rsidRPr="00BD5062">
        <w:t xml:space="preserve">Figure </w:t>
      </w:r>
      <w:r w:rsidR="009862A9">
        <w:fldChar w:fldCharType="begin"/>
      </w:r>
      <w:r w:rsidR="009862A9">
        <w:instrText xml:space="preserve"> SEQ Figure \* ARABIC </w:instrText>
      </w:r>
      <w:r w:rsidR="009862A9">
        <w:fldChar w:fldCharType="separate"/>
      </w:r>
      <w:r w:rsidR="00BD5062" w:rsidRPr="00BD5062">
        <w:rPr>
          <w:noProof/>
        </w:rPr>
        <w:t>1</w:t>
      </w:r>
      <w:r w:rsidR="009862A9">
        <w:rPr>
          <w:noProof/>
        </w:rPr>
        <w:fldChar w:fldCharType="end"/>
      </w:r>
      <w:r w:rsidRPr="00BD5062">
        <w:t>: My dog with his goofy grin</w:t>
      </w:r>
    </w:p>
    <w:p w:rsidR="00BD5062" w:rsidRDefault="00BD5062" w:rsidP="00BD5062">
      <w:pPr>
        <w:keepNext/>
      </w:pPr>
      <w:r>
        <w:rPr>
          <w:noProof/>
        </w:rPr>
        <w:drawing>
          <wp:inline distT="0" distB="0" distL="0" distR="0">
            <wp:extent cx="1690793" cy="1268095"/>
            <wp:effectExtent l="0" t="0" r="5080" b="8255"/>
            <wp:docPr id="9" name="Picture 9" descr="Black bear standing in our driveway on a sunny after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1437" cy="1276078"/>
                    </a:xfrm>
                    <a:prstGeom prst="rect">
                      <a:avLst/>
                    </a:prstGeom>
                  </pic:spPr>
                </pic:pic>
              </a:graphicData>
            </a:graphic>
          </wp:inline>
        </w:drawing>
      </w:r>
    </w:p>
    <w:p w:rsidR="00BD5062" w:rsidRPr="00BD5062" w:rsidRDefault="00BD5062" w:rsidP="00BD5062">
      <w:pPr>
        <w:pStyle w:val="Caption"/>
      </w:pPr>
      <w:r>
        <w:t xml:space="preserve">Figure </w:t>
      </w:r>
      <w:r w:rsidR="009862A9">
        <w:fldChar w:fldCharType="begin"/>
      </w:r>
      <w:r w:rsidR="009862A9">
        <w:instrText xml:space="preserve"> SEQ Figure \* ARABIC </w:instrText>
      </w:r>
      <w:r w:rsidR="009862A9">
        <w:fldChar w:fldCharType="separate"/>
      </w:r>
      <w:r>
        <w:rPr>
          <w:noProof/>
        </w:rPr>
        <w:t>2</w:t>
      </w:r>
      <w:r w:rsidR="009862A9">
        <w:rPr>
          <w:noProof/>
        </w:rPr>
        <w:fldChar w:fldCharType="end"/>
      </w:r>
      <w:r>
        <w:t>: A new neighbor comes to visit</w:t>
      </w:r>
    </w:p>
    <w:p w:rsidR="00B8216A" w:rsidRPr="00F21373" w:rsidRDefault="00B8216A" w:rsidP="00F21373">
      <w:pPr>
        <w:rPr>
          <w:b/>
          <w:sz w:val="26"/>
          <w:szCs w:val="26"/>
        </w:rPr>
      </w:pPr>
      <w:r w:rsidRPr="00F21373">
        <w:rPr>
          <w:b/>
          <w:sz w:val="26"/>
          <w:szCs w:val="26"/>
        </w:rPr>
        <w:t>Tables</w:t>
      </w:r>
    </w:p>
    <w:p w:rsidR="00B8216A" w:rsidRPr="00C24AE4" w:rsidRDefault="00B8216A" w:rsidP="00B8216A">
      <w:r w:rsidRPr="00C24AE4">
        <w:t>When authored correctly in Word, tables will have the correct &lt;TH&gt; tag (table header) for columns but Word does not have any concept of row headers. Whenever a table is created with both column and row headers the row header tags will need to be manually corrected.</w:t>
      </w:r>
    </w:p>
    <w:p w:rsidR="00B8216A" w:rsidRPr="00F21373" w:rsidRDefault="00B8216A" w:rsidP="00F21373">
      <w:pPr>
        <w:rPr>
          <w:i/>
          <w:sz w:val="24"/>
          <w:szCs w:val="24"/>
        </w:rPr>
      </w:pPr>
      <w:r w:rsidRPr="00F21373">
        <w:rPr>
          <w:i/>
          <w:sz w:val="24"/>
          <w:szCs w:val="24"/>
        </w:rPr>
        <w:t xml:space="preserve">Simple Table </w:t>
      </w:r>
    </w:p>
    <w:p w:rsidR="00662AA1" w:rsidRPr="00C24AE4" w:rsidRDefault="00662AA1" w:rsidP="00662AA1">
      <w:r w:rsidRPr="00C24AE4">
        <w:t>Vehicles Sold by Model and Color</w:t>
      </w:r>
    </w:p>
    <w:tbl>
      <w:tblPr>
        <w:tblStyle w:val="TableGrid"/>
        <w:tblpPr w:leftFromText="180" w:rightFromText="180" w:vertAnchor="text" w:tblpY="1"/>
        <w:tblOverlap w:val="never"/>
        <w:tblW w:w="0" w:type="auto"/>
        <w:tblLayout w:type="fixed"/>
        <w:tblLook w:val="0420" w:firstRow="1" w:lastRow="0" w:firstColumn="0" w:lastColumn="0" w:noHBand="0" w:noVBand="1"/>
      </w:tblPr>
      <w:tblGrid>
        <w:gridCol w:w="1728"/>
        <w:gridCol w:w="1050"/>
        <w:gridCol w:w="1050"/>
        <w:gridCol w:w="1050"/>
      </w:tblGrid>
      <w:tr w:rsidR="00B8216A" w:rsidRPr="00C24AE4" w:rsidTr="000165CC">
        <w:trPr>
          <w:tblHeader/>
        </w:trPr>
        <w:tc>
          <w:tcPr>
            <w:tcW w:w="1728" w:type="dxa"/>
            <w:shd w:val="clear" w:color="auto" w:fill="F2F2F2" w:themeFill="background1" w:themeFillShade="F2"/>
          </w:tcPr>
          <w:p w:rsidR="00B8216A" w:rsidRPr="00C24AE4" w:rsidRDefault="00B8216A" w:rsidP="00662AA1">
            <w:pPr>
              <w:rPr>
                <w:b/>
                <w:sz w:val="22"/>
                <w:szCs w:val="22"/>
              </w:rPr>
            </w:pPr>
            <w:r w:rsidRPr="00C24AE4">
              <w:rPr>
                <w:b/>
                <w:sz w:val="22"/>
                <w:szCs w:val="22"/>
              </w:rPr>
              <w:t>Color</w:t>
            </w:r>
          </w:p>
        </w:tc>
        <w:tc>
          <w:tcPr>
            <w:tcW w:w="1050" w:type="dxa"/>
            <w:shd w:val="clear" w:color="auto" w:fill="F2F2F2" w:themeFill="background1" w:themeFillShade="F2"/>
          </w:tcPr>
          <w:p w:rsidR="00B8216A" w:rsidRPr="00C24AE4" w:rsidRDefault="00B8216A" w:rsidP="00662AA1">
            <w:pPr>
              <w:jc w:val="center"/>
              <w:rPr>
                <w:b/>
                <w:sz w:val="22"/>
                <w:szCs w:val="22"/>
              </w:rPr>
            </w:pPr>
            <w:r w:rsidRPr="00C24AE4">
              <w:rPr>
                <w:b/>
                <w:sz w:val="22"/>
                <w:szCs w:val="22"/>
              </w:rPr>
              <w:t>SUVs</w:t>
            </w:r>
          </w:p>
        </w:tc>
        <w:tc>
          <w:tcPr>
            <w:tcW w:w="1050" w:type="dxa"/>
            <w:shd w:val="clear" w:color="auto" w:fill="F2F2F2" w:themeFill="background1" w:themeFillShade="F2"/>
          </w:tcPr>
          <w:p w:rsidR="00B8216A" w:rsidRPr="00C24AE4" w:rsidRDefault="00B8216A" w:rsidP="00662AA1">
            <w:pPr>
              <w:jc w:val="center"/>
              <w:rPr>
                <w:b/>
                <w:sz w:val="22"/>
                <w:szCs w:val="22"/>
              </w:rPr>
            </w:pPr>
            <w:r w:rsidRPr="00C24AE4">
              <w:rPr>
                <w:b/>
                <w:sz w:val="22"/>
                <w:szCs w:val="22"/>
              </w:rPr>
              <w:t>Sedans</w:t>
            </w:r>
          </w:p>
        </w:tc>
        <w:tc>
          <w:tcPr>
            <w:tcW w:w="1050" w:type="dxa"/>
            <w:shd w:val="clear" w:color="auto" w:fill="F2F2F2" w:themeFill="background1" w:themeFillShade="F2"/>
          </w:tcPr>
          <w:p w:rsidR="00B8216A" w:rsidRPr="00C24AE4" w:rsidRDefault="00B8216A" w:rsidP="00662AA1">
            <w:pPr>
              <w:jc w:val="center"/>
              <w:rPr>
                <w:b/>
                <w:sz w:val="22"/>
                <w:szCs w:val="22"/>
              </w:rPr>
            </w:pPr>
            <w:r w:rsidRPr="00C24AE4">
              <w:rPr>
                <w:b/>
                <w:sz w:val="22"/>
                <w:szCs w:val="22"/>
              </w:rPr>
              <w:t>Trucks</w:t>
            </w:r>
          </w:p>
        </w:tc>
      </w:tr>
      <w:tr w:rsidR="00B8216A" w:rsidRPr="00C24AE4" w:rsidTr="000165CC">
        <w:trPr>
          <w:tblHeader/>
        </w:trPr>
        <w:tc>
          <w:tcPr>
            <w:tcW w:w="1728" w:type="dxa"/>
          </w:tcPr>
          <w:p w:rsidR="00B8216A" w:rsidRPr="00C24AE4" w:rsidRDefault="00B8216A" w:rsidP="00662AA1">
            <w:pPr>
              <w:rPr>
                <w:sz w:val="22"/>
                <w:szCs w:val="22"/>
              </w:rPr>
            </w:pPr>
            <w:r w:rsidRPr="00C24AE4">
              <w:rPr>
                <w:sz w:val="22"/>
                <w:szCs w:val="22"/>
              </w:rPr>
              <w:t>Ruby Red</w:t>
            </w:r>
          </w:p>
        </w:tc>
        <w:tc>
          <w:tcPr>
            <w:tcW w:w="1050" w:type="dxa"/>
          </w:tcPr>
          <w:p w:rsidR="00B8216A" w:rsidRPr="00C24AE4" w:rsidRDefault="00B8216A" w:rsidP="00662AA1">
            <w:pPr>
              <w:jc w:val="center"/>
              <w:rPr>
                <w:sz w:val="22"/>
                <w:szCs w:val="22"/>
              </w:rPr>
            </w:pPr>
            <w:r w:rsidRPr="00C24AE4">
              <w:rPr>
                <w:sz w:val="22"/>
                <w:szCs w:val="22"/>
              </w:rPr>
              <w:t>4</w:t>
            </w:r>
          </w:p>
        </w:tc>
        <w:tc>
          <w:tcPr>
            <w:tcW w:w="1050" w:type="dxa"/>
          </w:tcPr>
          <w:p w:rsidR="00B8216A" w:rsidRPr="00C24AE4" w:rsidRDefault="00B8216A" w:rsidP="00662AA1">
            <w:pPr>
              <w:jc w:val="center"/>
              <w:rPr>
                <w:sz w:val="22"/>
                <w:szCs w:val="22"/>
              </w:rPr>
            </w:pPr>
            <w:r w:rsidRPr="00C24AE4">
              <w:rPr>
                <w:sz w:val="22"/>
                <w:szCs w:val="22"/>
              </w:rPr>
              <w:t>4</w:t>
            </w:r>
          </w:p>
        </w:tc>
        <w:tc>
          <w:tcPr>
            <w:tcW w:w="1050" w:type="dxa"/>
          </w:tcPr>
          <w:p w:rsidR="00B8216A" w:rsidRPr="00C24AE4" w:rsidRDefault="00B8216A" w:rsidP="00662AA1">
            <w:pPr>
              <w:jc w:val="center"/>
              <w:rPr>
                <w:sz w:val="22"/>
                <w:szCs w:val="22"/>
              </w:rPr>
            </w:pPr>
            <w:r w:rsidRPr="00C24AE4">
              <w:rPr>
                <w:sz w:val="22"/>
                <w:szCs w:val="22"/>
              </w:rPr>
              <w:t>5</w:t>
            </w:r>
          </w:p>
        </w:tc>
      </w:tr>
      <w:tr w:rsidR="00B8216A" w:rsidRPr="00C24AE4" w:rsidTr="000165CC">
        <w:trPr>
          <w:tblHeader/>
        </w:trPr>
        <w:tc>
          <w:tcPr>
            <w:tcW w:w="1728" w:type="dxa"/>
          </w:tcPr>
          <w:p w:rsidR="00B8216A" w:rsidRPr="00C24AE4" w:rsidRDefault="00B8216A" w:rsidP="00662AA1">
            <w:pPr>
              <w:rPr>
                <w:sz w:val="22"/>
                <w:szCs w:val="22"/>
              </w:rPr>
            </w:pPr>
            <w:r w:rsidRPr="00C24AE4">
              <w:rPr>
                <w:sz w:val="22"/>
                <w:szCs w:val="22"/>
              </w:rPr>
              <w:t>Midnight Black</w:t>
            </w:r>
          </w:p>
        </w:tc>
        <w:tc>
          <w:tcPr>
            <w:tcW w:w="1050" w:type="dxa"/>
          </w:tcPr>
          <w:p w:rsidR="00B8216A" w:rsidRPr="00C24AE4" w:rsidRDefault="00B8216A" w:rsidP="00662AA1">
            <w:pPr>
              <w:jc w:val="center"/>
              <w:rPr>
                <w:sz w:val="22"/>
                <w:szCs w:val="22"/>
              </w:rPr>
            </w:pPr>
            <w:r w:rsidRPr="00C24AE4">
              <w:rPr>
                <w:sz w:val="22"/>
                <w:szCs w:val="22"/>
              </w:rPr>
              <w:t>7</w:t>
            </w:r>
          </w:p>
        </w:tc>
        <w:tc>
          <w:tcPr>
            <w:tcW w:w="1050" w:type="dxa"/>
          </w:tcPr>
          <w:p w:rsidR="00B8216A" w:rsidRPr="00C24AE4" w:rsidRDefault="00B8216A" w:rsidP="00662AA1">
            <w:pPr>
              <w:jc w:val="center"/>
              <w:rPr>
                <w:sz w:val="22"/>
                <w:szCs w:val="22"/>
              </w:rPr>
            </w:pPr>
            <w:r w:rsidRPr="00C24AE4">
              <w:rPr>
                <w:sz w:val="22"/>
                <w:szCs w:val="22"/>
              </w:rPr>
              <w:t>5</w:t>
            </w:r>
          </w:p>
        </w:tc>
        <w:tc>
          <w:tcPr>
            <w:tcW w:w="1050" w:type="dxa"/>
          </w:tcPr>
          <w:p w:rsidR="00B8216A" w:rsidRPr="00C24AE4" w:rsidRDefault="00B8216A" w:rsidP="00662AA1">
            <w:pPr>
              <w:jc w:val="center"/>
              <w:rPr>
                <w:sz w:val="22"/>
                <w:szCs w:val="22"/>
              </w:rPr>
            </w:pPr>
            <w:r w:rsidRPr="00C24AE4">
              <w:rPr>
                <w:sz w:val="22"/>
                <w:szCs w:val="22"/>
              </w:rPr>
              <w:t>5</w:t>
            </w:r>
          </w:p>
        </w:tc>
      </w:tr>
      <w:tr w:rsidR="00B8216A" w:rsidRPr="00C24AE4" w:rsidTr="000165CC">
        <w:trPr>
          <w:tblHeader/>
        </w:trPr>
        <w:tc>
          <w:tcPr>
            <w:tcW w:w="1728" w:type="dxa"/>
          </w:tcPr>
          <w:p w:rsidR="00B8216A" w:rsidRPr="00C24AE4" w:rsidRDefault="00B8216A" w:rsidP="00662AA1">
            <w:pPr>
              <w:rPr>
                <w:sz w:val="22"/>
                <w:szCs w:val="22"/>
              </w:rPr>
            </w:pPr>
            <w:r w:rsidRPr="00C24AE4">
              <w:rPr>
                <w:sz w:val="22"/>
                <w:szCs w:val="22"/>
              </w:rPr>
              <w:t>Triple Yellow</w:t>
            </w:r>
          </w:p>
        </w:tc>
        <w:tc>
          <w:tcPr>
            <w:tcW w:w="1050" w:type="dxa"/>
          </w:tcPr>
          <w:p w:rsidR="00B8216A" w:rsidRPr="00C24AE4" w:rsidRDefault="00B8216A" w:rsidP="00662AA1">
            <w:pPr>
              <w:jc w:val="center"/>
              <w:rPr>
                <w:sz w:val="22"/>
                <w:szCs w:val="22"/>
              </w:rPr>
            </w:pPr>
            <w:r w:rsidRPr="00C24AE4">
              <w:rPr>
                <w:sz w:val="22"/>
                <w:szCs w:val="22"/>
              </w:rPr>
              <w:t>3</w:t>
            </w:r>
          </w:p>
        </w:tc>
        <w:tc>
          <w:tcPr>
            <w:tcW w:w="1050" w:type="dxa"/>
          </w:tcPr>
          <w:p w:rsidR="00B8216A" w:rsidRPr="00C24AE4" w:rsidRDefault="00B8216A" w:rsidP="00662AA1">
            <w:pPr>
              <w:jc w:val="center"/>
              <w:rPr>
                <w:sz w:val="22"/>
                <w:szCs w:val="22"/>
              </w:rPr>
            </w:pPr>
            <w:r w:rsidRPr="00C24AE4">
              <w:rPr>
                <w:sz w:val="22"/>
                <w:szCs w:val="22"/>
              </w:rPr>
              <w:t>5</w:t>
            </w:r>
          </w:p>
        </w:tc>
        <w:tc>
          <w:tcPr>
            <w:tcW w:w="1050" w:type="dxa"/>
          </w:tcPr>
          <w:p w:rsidR="00B8216A" w:rsidRPr="00C24AE4" w:rsidRDefault="00B8216A" w:rsidP="00662AA1">
            <w:pPr>
              <w:jc w:val="center"/>
              <w:rPr>
                <w:sz w:val="22"/>
                <w:szCs w:val="22"/>
              </w:rPr>
            </w:pPr>
            <w:r w:rsidRPr="00C24AE4">
              <w:rPr>
                <w:sz w:val="22"/>
                <w:szCs w:val="22"/>
              </w:rPr>
              <w:t>7</w:t>
            </w:r>
          </w:p>
        </w:tc>
      </w:tr>
    </w:tbl>
    <w:p w:rsidR="00662AA1" w:rsidRPr="00C24AE4" w:rsidRDefault="00662AA1" w:rsidP="00662AA1">
      <w:pPr>
        <w:pStyle w:val="Heading3"/>
        <w:spacing w:before="160"/>
        <w:rPr>
          <w:sz w:val="22"/>
          <w:szCs w:val="22"/>
        </w:rPr>
      </w:pPr>
      <w:r w:rsidRPr="00C24AE4">
        <w:rPr>
          <w:sz w:val="22"/>
          <w:szCs w:val="22"/>
        </w:rPr>
        <w:br w:type="textWrapping" w:clear="all"/>
      </w:r>
    </w:p>
    <w:p w:rsidR="00662AA1" w:rsidRPr="00F21373" w:rsidRDefault="00662AA1" w:rsidP="00F21373">
      <w:pPr>
        <w:rPr>
          <w:i/>
          <w:sz w:val="24"/>
          <w:szCs w:val="24"/>
        </w:rPr>
      </w:pPr>
      <w:r w:rsidRPr="00F21373">
        <w:rPr>
          <w:i/>
          <w:sz w:val="24"/>
          <w:szCs w:val="24"/>
        </w:rPr>
        <w:t>Complex Table</w:t>
      </w:r>
    </w:p>
    <w:p w:rsidR="00662AA1" w:rsidRPr="00C24AE4" w:rsidRDefault="00662AA1" w:rsidP="00662AA1">
      <w:r w:rsidRPr="00C24AE4">
        <w:t>Sales Results for 2015</w:t>
      </w:r>
    </w:p>
    <w:tbl>
      <w:tblPr>
        <w:tblStyle w:val="TableGrid"/>
        <w:tblW w:w="0" w:type="auto"/>
        <w:tblLook w:val="04A0" w:firstRow="1" w:lastRow="0" w:firstColumn="1" w:lastColumn="0" w:noHBand="0" w:noVBand="1"/>
        <w:tblCaption w:val="Sales Results for 2015"/>
        <w:tblDescription w:val="Table with monthly and annual total sales results for the sales team"/>
      </w:tblPr>
      <w:tblGrid>
        <w:gridCol w:w="1269"/>
        <w:gridCol w:w="578"/>
        <w:gridCol w:w="585"/>
        <w:gridCol w:w="610"/>
        <w:gridCol w:w="586"/>
        <w:gridCol w:w="641"/>
        <w:gridCol w:w="574"/>
        <w:gridCol w:w="572"/>
        <w:gridCol w:w="622"/>
        <w:gridCol w:w="601"/>
        <w:gridCol w:w="579"/>
        <w:gridCol w:w="642"/>
        <w:gridCol w:w="618"/>
        <w:gridCol w:w="873"/>
      </w:tblGrid>
      <w:tr w:rsidR="00662AA1" w:rsidRPr="00C24AE4" w:rsidTr="00D52B34">
        <w:trPr>
          <w:tblHeader/>
        </w:trPr>
        <w:tc>
          <w:tcPr>
            <w:tcW w:w="1290" w:type="dxa"/>
          </w:tcPr>
          <w:p w:rsidR="00662AA1" w:rsidRPr="00C24AE4" w:rsidRDefault="00662AA1" w:rsidP="00D52B34">
            <w:pPr>
              <w:rPr>
                <w:sz w:val="22"/>
                <w:szCs w:val="22"/>
              </w:rPr>
            </w:pPr>
            <w:r w:rsidRPr="00C24AE4">
              <w:rPr>
                <w:sz w:val="22"/>
                <w:szCs w:val="22"/>
              </w:rPr>
              <w:t>Salesperson</w:t>
            </w:r>
          </w:p>
        </w:tc>
        <w:tc>
          <w:tcPr>
            <w:tcW w:w="2855" w:type="dxa"/>
            <w:gridSpan w:val="3"/>
          </w:tcPr>
          <w:p w:rsidR="00662AA1" w:rsidRPr="00C24AE4" w:rsidRDefault="00662AA1" w:rsidP="00D52B34">
            <w:pPr>
              <w:jc w:val="center"/>
              <w:rPr>
                <w:sz w:val="22"/>
                <w:szCs w:val="22"/>
              </w:rPr>
            </w:pPr>
            <w:r w:rsidRPr="00C24AE4">
              <w:rPr>
                <w:sz w:val="22"/>
                <w:szCs w:val="22"/>
              </w:rPr>
              <w:t>1</w:t>
            </w:r>
            <w:r w:rsidRPr="00C24AE4">
              <w:rPr>
                <w:sz w:val="22"/>
                <w:szCs w:val="22"/>
                <w:vertAlign w:val="superscript"/>
              </w:rPr>
              <w:t>st</w:t>
            </w:r>
            <w:r w:rsidRPr="00C24AE4">
              <w:rPr>
                <w:sz w:val="22"/>
                <w:szCs w:val="22"/>
              </w:rPr>
              <w:t xml:space="preserve"> Quarter 2015</w:t>
            </w:r>
          </w:p>
        </w:tc>
        <w:tc>
          <w:tcPr>
            <w:tcW w:w="2634" w:type="dxa"/>
            <w:gridSpan w:val="3"/>
          </w:tcPr>
          <w:p w:rsidR="00662AA1" w:rsidRPr="00C24AE4" w:rsidRDefault="00662AA1" w:rsidP="00D52B34">
            <w:pPr>
              <w:jc w:val="center"/>
              <w:rPr>
                <w:sz w:val="22"/>
                <w:szCs w:val="22"/>
              </w:rPr>
            </w:pPr>
            <w:r w:rsidRPr="00C24AE4">
              <w:rPr>
                <w:sz w:val="22"/>
                <w:szCs w:val="22"/>
              </w:rPr>
              <w:t>2</w:t>
            </w:r>
            <w:r w:rsidRPr="00C24AE4">
              <w:rPr>
                <w:sz w:val="22"/>
                <w:szCs w:val="22"/>
                <w:vertAlign w:val="superscript"/>
              </w:rPr>
              <w:t>nd</w:t>
            </w:r>
            <w:r w:rsidRPr="00C24AE4">
              <w:rPr>
                <w:sz w:val="22"/>
                <w:szCs w:val="22"/>
              </w:rPr>
              <w:t xml:space="preserve"> Quarter 2015</w:t>
            </w:r>
          </w:p>
        </w:tc>
        <w:tc>
          <w:tcPr>
            <w:tcW w:w="2987" w:type="dxa"/>
            <w:gridSpan w:val="3"/>
          </w:tcPr>
          <w:p w:rsidR="00662AA1" w:rsidRPr="00C24AE4" w:rsidRDefault="00662AA1" w:rsidP="00D52B34">
            <w:pPr>
              <w:jc w:val="center"/>
              <w:rPr>
                <w:sz w:val="22"/>
                <w:szCs w:val="22"/>
              </w:rPr>
            </w:pPr>
            <w:r w:rsidRPr="00C24AE4">
              <w:rPr>
                <w:sz w:val="22"/>
                <w:szCs w:val="22"/>
              </w:rPr>
              <w:t>3</w:t>
            </w:r>
            <w:r w:rsidRPr="00C24AE4">
              <w:rPr>
                <w:sz w:val="22"/>
                <w:szCs w:val="22"/>
                <w:vertAlign w:val="superscript"/>
              </w:rPr>
              <w:t>rd</w:t>
            </w:r>
            <w:r w:rsidRPr="00C24AE4">
              <w:rPr>
                <w:sz w:val="22"/>
                <w:szCs w:val="22"/>
              </w:rPr>
              <w:t xml:space="preserve"> Quarter 2015</w:t>
            </w:r>
          </w:p>
        </w:tc>
        <w:tc>
          <w:tcPr>
            <w:tcW w:w="3252" w:type="dxa"/>
            <w:gridSpan w:val="3"/>
          </w:tcPr>
          <w:p w:rsidR="00662AA1" w:rsidRPr="00C24AE4" w:rsidRDefault="00662AA1" w:rsidP="00D52B34">
            <w:pPr>
              <w:jc w:val="center"/>
              <w:rPr>
                <w:sz w:val="22"/>
                <w:szCs w:val="22"/>
              </w:rPr>
            </w:pPr>
            <w:r w:rsidRPr="00C24AE4">
              <w:rPr>
                <w:sz w:val="22"/>
                <w:szCs w:val="22"/>
              </w:rPr>
              <w:t>4</w:t>
            </w:r>
            <w:r w:rsidRPr="00C24AE4">
              <w:rPr>
                <w:sz w:val="22"/>
                <w:szCs w:val="22"/>
                <w:vertAlign w:val="superscript"/>
              </w:rPr>
              <w:t>th</w:t>
            </w:r>
            <w:r w:rsidRPr="00C24AE4">
              <w:rPr>
                <w:sz w:val="22"/>
                <w:szCs w:val="22"/>
              </w:rPr>
              <w:t xml:space="preserve"> Quarter 2015</w:t>
            </w:r>
          </w:p>
        </w:tc>
        <w:tc>
          <w:tcPr>
            <w:tcW w:w="973" w:type="dxa"/>
          </w:tcPr>
          <w:p w:rsidR="00662AA1" w:rsidRPr="00C24AE4" w:rsidRDefault="00662AA1" w:rsidP="00D52B34">
            <w:pPr>
              <w:jc w:val="center"/>
              <w:rPr>
                <w:sz w:val="22"/>
                <w:szCs w:val="22"/>
              </w:rPr>
            </w:pPr>
            <w:r w:rsidRPr="00C24AE4">
              <w:rPr>
                <w:sz w:val="22"/>
                <w:szCs w:val="22"/>
              </w:rPr>
              <w:t>Annual Total</w:t>
            </w:r>
          </w:p>
        </w:tc>
      </w:tr>
      <w:tr w:rsidR="00662AA1" w:rsidRPr="00C24AE4" w:rsidTr="00D52B34">
        <w:trPr>
          <w:tblHeader/>
        </w:trPr>
        <w:tc>
          <w:tcPr>
            <w:tcW w:w="1290" w:type="dxa"/>
          </w:tcPr>
          <w:p w:rsidR="00662AA1" w:rsidRPr="00C24AE4" w:rsidRDefault="00662AA1" w:rsidP="00D52B34">
            <w:pPr>
              <w:rPr>
                <w:sz w:val="22"/>
                <w:szCs w:val="22"/>
              </w:rPr>
            </w:pPr>
          </w:p>
        </w:tc>
        <w:tc>
          <w:tcPr>
            <w:tcW w:w="929" w:type="dxa"/>
          </w:tcPr>
          <w:p w:rsidR="00662AA1" w:rsidRPr="00C24AE4" w:rsidRDefault="00662AA1" w:rsidP="00D52B34">
            <w:pPr>
              <w:jc w:val="center"/>
              <w:rPr>
                <w:sz w:val="22"/>
                <w:szCs w:val="22"/>
              </w:rPr>
            </w:pPr>
            <w:r w:rsidRPr="00C24AE4">
              <w:rPr>
                <w:sz w:val="22"/>
                <w:szCs w:val="22"/>
              </w:rPr>
              <w:t>Jan</w:t>
            </w:r>
          </w:p>
        </w:tc>
        <w:tc>
          <w:tcPr>
            <w:tcW w:w="1017" w:type="dxa"/>
          </w:tcPr>
          <w:p w:rsidR="00662AA1" w:rsidRPr="00C24AE4" w:rsidRDefault="00662AA1" w:rsidP="00D52B34">
            <w:pPr>
              <w:jc w:val="center"/>
              <w:rPr>
                <w:sz w:val="22"/>
                <w:szCs w:val="22"/>
              </w:rPr>
            </w:pPr>
            <w:r w:rsidRPr="00C24AE4">
              <w:rPr>
                <w:sz w:val="22"/>
                <w:szCs w:val="22"/>
              </w:rPr>
              <w:t>Feb</w:t>
            </w:r>
          </w:p>
        </w:tc>
        <w:tc>
          <w:tcPr>
            <w:tcW w:w="909" w:type="dxa"/>
          </w:tcPr>
          <w:p w:rsidR="00662AA1" w:rsidRPr="00C24AE4" w:rsidRDefault="00662AA1" w:rsidP="00D52B34">
            <w:pPr>
              <w:jc w:val="center"/>
              <w:rPr>
                <w:sz w:val="22"/>
                <w:szCs w:val="22"/>
              </w:rPr>
            </w:pPr>
            <w:r w:rsidRPr="00C24AE4">
              <w:rPr>
                <w:sz w:val="22"/>
                <w:szCs w:val="22"/>
              </w:rPr>
              <w:t>Mar</w:t>
            </w:r>
          </w:p>
        </w:tc>
        <w:tc>
          <w:tcPr>
            <w:tcW w:w="880" w:type="dxa"/>
          </w:tcPr>
          <w:p w:rsidR="00662AA1" w:rsidRPr="00C24AE4" w:rsidRDefault="00662AA1" w:rsidP="00D52B34">
            <w:pPr>
              <w:jc w:val="center"/>
              <w:rPr>
                <w:sz w:val="22"/>
                <w:szCs w:val="22"/>
              </w:rPr>
            </w:pPr>
            <w:r w:rsidRPr="00C24AE4">
              <w:rPr>
                <w:sz w:val="22"/>
                <w:szCs w:val="22"/>
              </w:rPr>
              <w:t>Apr</w:t>
            </w:r>
          </w:p>
        </w:tc>
        <w:tc>
          <w:tcPr>
            <w:tcW w:w="875" w:type="dxa"/>
          </w:tcPr>
          <w:p w:rsidR="00662AA1" w:rsidRPr="00C24AE4" w:rsidRDefault="00662AA1" w:rsidP="00D52B34">
            <w:pPr>
              <w:jc w:val="center"/>
              <w:rPr>
                <w:sz w:val="22"/>
                <w:szCs w:val="22"/>
              </w:rPr>
            </w:pPr>
            <w:r w:rsidRPr="00C24AE4">
              <w:rPr>
                <w:sz w:val="22"/>
                <w:szCs w:val="22"/>
              </w:rPr>
              <w:t>May</w:t>
            </w:r>
          </w:p>
        </w:tc>
        <w:tc>
          <w:tcPr>
            <w:tcW w:w="879" w:type="dxa"/>
          </w:tcPr>
          <w:p w:rsidR="00662AA1" w:rsidRPr="00C24AE4" w:rsidRDefault="00662AA1" w:rsidP="00D52B34">
            <w:pPr>
              <w:jc w:val="center"/>
              <w:rPr>
                <w:sz w:val="22"/>
                <w:szCs w:val="22"/>
              </w:rPr>
            </w:pPr>
            <w:r w:rsidRPr="00C24AE4">
              <w:rPr>
                <w:sz w:val="22"/>
                <w:szCs w:val="22"/>
              </w:rPr>
              <w:t>Jun</w:t>
            </w:r>
          </w:p>
        </w:tc>
        <w:tc>
          <w:tcPr>
            <w:tcW w:w="865" w:type="dxa"/>
          </w:tcPr>
          <w:p w:rsidR="00662AA1" w:rsidRPr="00C24AE4" w:rsidRDefault="00662AA1" w:rsidP="00D52B34">
            <w:pPr>
              <w:jc w:val="center"/>
              <w:rPr>
                <w:sz w:val="22"/>
                <w:szCs w:val="22"/>
              </w:rPr>
            </w:pPr>
            <w:r w:rsidRPr="00C24AE4">
              <w:rPr>
                <w:sz w:val="22"/>
                <w:szCs w:val="22"/>
              </w:rPr>
              <w:t>Jul</w:t>
            </w:r>
          </w:p>
        </w:tc>
        <w:tc>
          <w:tcPr>
            <w:tcW w:w="917" w:type="dxa"/>
          </w:tcPr>
          <w:p w:rsidR="00662AA1" w:rsidRPr="00C24AE4" w:rsidRDefault="00662AA1" w:rsidP="00D52B34">
            <w:pPr>
              <w:jc w:val="center"/>
              <w:rPr>
                <w:sz w:val="22"/>
                <w:szCs w:val="22"/>
              </w:rPr>
            </w:pPr>
            <w:r w:rsidRPr="00C24AE4">
              <w:rPr>
                <w:sz w:val="22"/>
                <w:szCs w:val="22"/>
              </w:rPr>
              <w:t>Aug</w:t>
            </w:r>
          </w:p>
        </w:tc>
        <w:tc>
          <w:tcPr>
            <w:tcW w:w="1205" w:type="dxa"/>
          </w:tcPr>
          <w:p w:rsidR="00662AA1" w:rsidRPr="00C24AE4" w:rsidRDefault="00662AA1" w:rsidP="00D52B34">
            <w:pPr>
              <w:jc w:val="center"/>
              <w:rPr>
                <w:sz w:val="22"/>
                <w:szCs w:val="22"/>
              </w:rPr>
            </w:pPr>
            <w:r w:rsidRPr="00C24AE4">
              <w:rPr>
                <w:sz w:val="22"/>
                <w:szCs w:val="22"/>
              </w:rPr>
              <w:t>Sep</w:t>
            </w:r>
          </w:p>
        </w:tc>
        <w:tc>
          <w:tcPr>
            <w:tcW w:w="948" w:type="dxa"/>
          </w:tcPr>
          <w:p w:rsidR="00662AA1" w:rsidRPr="00C24AE4" w:rsidRDefault="00662AA1" w:rsidP="00D52B34">
            <w:pPr>
              <w:jc w:val="center"/>
              <w:rPr>
                <w:sz w:val="22"/>
                <w:szCs w:val="22"/>
              </w:rPr>
            </w:pPr>
            <w:r w:rsidRPr="00C24AE4">
              <w:rPr>
                <w:sz w:val="22"/>
                <w:szCs w:val="22"/>
              </w:rPr>
              <w:t>Oct</w:t>
            </w:r>
          </w:p>
        </w:tc>
        <w:tc>
          <w:tcPr>
            <w:tcW w:w="1162" w:type="dxa"/>
          </w:tcPr>
          <w:p w:rsidR="00662AA1" w:rsidRPr="00C24AE4" w:rsidRDefault="00662AA1" w:rsidP="00D52B34">
            <w:pPr>
              <w:jc w:val="center"/>
              <w:rPr>
                <w:sz w:val="22"/>
                <w:szCs w:val="22"/>
              </w:rPr>
            </w:pPr>
            <w:r w:rsidRPr="00C24AE4">
              <w:rPr>
                <w:sz w:val="22"/>
                <w:szCs w:val="22"/>
              </w:rPr>
              <w:t>Nov</w:t>
            </w:r>
          </w:p>
        </w:tc>
        <w:tc>
          <w:tcPr>
            <w:tcW w:w="1142" w:type="dxa"/>
          </w:tcPr>
          <w:p w:rsidR="00662AA1" w:rsidRPr="00C24AE4" w:rsidRDefault="00662AA1" w:rsidP="00D52B34">
            <w:pPr>
              <w:jc w:val="center"/>
              <w:rPr>
                <w:sz w:val="22"/>
                <w:szCs w:val="22"/>
              </w:rPr>
            </w:pPr>
            <w:r w:rsidRPr="00C24AE4">
              <w:rPr>
                <w:sz w:val="22"/>
                <w:szCs w:val="22"/>
              </w:rPr>
              <w:t>Dec</w:t>
            </w:r>
          </w:p>
        </w:tc>
        <w:tc>
          <w:tcPr>
            <w:tcW w:w="973" w:type="dxa"/>
          </w:tcPr>
          <w:p w:rsidR="00662AA1" w:rsidRPr="00C24AE4" w:rsidRDefault="00662AA1" w:rsidP="00D52B34">
            <w:pPr>
              <w:jc w:val="center"/>
              <w:rPr>
                <w:sz w:val="22"/>
                <w:szCs w:val="22"/>
              </w:rPr>
            </w:pPr>
          </w:p>
        </w:tc>
      </w:tr>
      <w:tr w:rsidR="00662AA1" w:rsidRPr="00C24AE4" w:rsidTr="00D52B34">
        <w:trPr>
          <w:tblHeader/>
        </w:trPr>
        <w:tc>
          <w:tcPr>
            <w:tcW w:w="1290" w:type="dxa"/>
          </w:tcPr>
          <w:p w:rsidR="00662AA1" w:rsidRPr="00C24AE4" w:rsidRDefault="00662AA1" w:rsidP="00D52B34">
            <w:pPr>
              <w:rPr>
                <w:sz w:val="22"/>
                <w:szCs w:val="22"/>
              </w:rPr>
            </w:pPr>
            <w:r w:rsidRPr="00C24AE4">
              <w:rPr>
                <w:sz w:val="22"/>
                <w:szCs w:val="22"/>
              </w:rPr>
              <w:t>Susan</w:t>
            </w:r>
          </w:p>
        </w:tc>
        <w:tc>
          <w:tcPr>
            <w:tcW w:w="929" w:type="dxa"/>
          </w:tcPr>
          <w:p w:rsidR="00662AA1" w:rsidRPr="00C24AE4" w:rsidRDefault="00662AA1" w:rsidP="00D52B34">
            <w:pPr>
              <w:jc w:val="center"/>
              <w:rPr>
                <w:sz w:val="22"/>
                <w:szCs w:val="22"/>
              </w:rPr>
            </w:pPr>
            <w:r w:rsidRPr="00C24AE4">
              <w:rPr>
                <w:sz w:val="22"/>
                <w:szCs w:val="22"/>
              </w:rPr>
              <w:t>135</w:t>
            </w:r>
          </w:p>
        </w:tc>
        <w:tc>
          <w:tcPr>
            <w:tcW w:w="1017" w:type="dxa"/>
          </w:tcPr>
          <w:p w:rsidR="00662AA1" w:rsidRPr="00C24AE4" w:rsidRDefault="00662AA1" w:rsidP="00D52B34">
            <w:pPr>
              <w:jc w:val="center"/>
              <w:rPr>
                <w:sz w:val="22"/>
                <w:szCs w:val="22"/>
              </w:rPr>
            </w:pPr>
            <w:r w:rsidRPr="00C24AE4">
              <w:rPr>
                <w:sz w:val="22"/>
                <w:szCs w:val="22"/>
              </w:rPr>
              <w:t>250</w:t>
            </w:r>
          </w:p>
        </w:tc>
        <w:tc>
          <w:tcPr>
            <w:tcW w:w="909" w:type="dxa"/>
          </w:tcPr>
          <w:p w:rsidR="00662AA1" w:rsidRPr="00C24AE4" w:rsidRDefault="00662AA1" w:rsidP="00D52B34">
            <w:pPr>
              <w:jc w:val="center"/>
              <w:rPr>
                <w:sz w:val="22"/>
                <w:szCs w:val="22"/>
              </w:rPr>
            </w:pPr>
            <w:r w:rsidRPr="00C24AE4">
              <w:rPr>
                <w:sz w:val="22"/>
                <w:szCs w:val="22"/>
              </w:rPr>
              <w:t>235</w:t>
            </w:r>
          </w:p>
        </w:tc>
        <w:tc>
          <w:tcPr>
            <w:tcW w:w="880" w:type="dxa"/>
          </w:tcPr>
          <w:p w:rsidR="00662AA1" w:rsidRPr="00C24AE4" w:rsidRDefault="00662AA1" w:rsidP="00D52B34">
            <w:pPr>
              <w:jc w:val="center"/>
              <w:rPr>
                <w:sz w:val="22"/>
                <w:szCs w:val="22"/>
              </w:rPr>
            </w:pPr>
            <w:r w:rsidRPr="00C24AE4">
              <w:rPr>
                <w:sz w:val="22"/>
                <w:szCs w:val="22"/>
              </w:rPr>
              <w:t>200</w:t>
            </w:r>
          </w:p>
        </w:tc>
        <w:tc>
          <w:tcPr>
            <w:tcW w:w="875" w:type="dxa"/>
          </w:tcPr>
          <w:p w:rsidR="00662AA1" w:rsidRPr="00C24AE4" w:rsidRDefault="00662AA1" w:rsidP="00D52B34">
            <w:pPr>
              <w:jc w:val="center"/>
              <w:rPr>
                <w:sz w:val="22"/>
                <w:szCs w:val="22"/>
              </w:rPr>
            </w:pPr>
            <w:r w:rsidRPr="00C24AE4">
              <w:rPr>
                <w:sz w:val="22"/>
                <w:szCs w:val="22"/>
              </w:rPr>
              <w:t>250</w:t>
            </w:r>
          </w:p>
        </w:tc>
        <w:tc>
          <w:tcPr>
            <w:tcW w:w="879" w:type="dxa"/>
          </w:tcPr>
          <w:p w:rsidR="00662AA1" w:rsidRPr="00C24AE4" w:rsidRDefault="00662AA1" w:rsidP="00D52B34">
            <w:pPr>
              <w:jc w:val="center"/>
              <w:rPr>
                <w:sz w:val="22"/>
                <w:szCs w:val="22"/>
              </w:rPr>
            </w:pPr>
            <w:r w:rsidRPr="00C24AE4">
              <w:rPr>
                <w:sz w:val="22"/>
                <w:szCs w:val="22"/>
              </w:rPr>
              <w:t>235</w:t>
            </w:r>
          </w:p>
        </w:tc>
        <w:tc>
          <w:tcPr>
            <w:tcW w:w="865" w:type="dxa"/>
          </w:tcPr>
          <w:p w:rsidR="00662AA1" w:rsidRPr="00C24AE4" w:rsidRDefault="00662AA1" w:rsidP="00D52B34">
            <w:pPr>
              <w:jc w:val="center"/>
              <w:rPr>
                <w:sz w:val="22"/>
                <w:szCs w:val="22"/>
              </w:rPr>
            </w:pPr>
            <w:r w:rsidRPr="00C24AE4">
              <w:rPr>
                <w:sz w:val="22"/>
                <w:szCs w:val="22"/>
              </w:rPr>
              <w:t>245</w:t>
            </w:r>
          </w:p>
        </w:tc>
        <w:tc>
          <w:tcPr>
            <w:tcW w:w="917" w:type="dxa"/>
          </w:tcPr>
          <w:p w:rsidR="00662AA1" w:rsidRPr="00C24AE4" w:rsidRDefault="00662AA1" w:rsidP="00D52B34">
            <w:pPr>
              <w:jc w:val="center"/>
              <w:rPr>
                <w:sz w:val="22"/>
                <w:szCs w:val="22"/>
              </w:rPr>
            </w:pPr>
            <w:r w:rsidRPr="00C24AE4">
              <w:rPr>
                <w:sz w:val="22"/>
                <w:szCs w:val="22"/>
              </w:rPr>
              <w:t>175</w:t>
            </w:r>
          </w:p>
        </w:tc>
        <w:tc>
          <w:tcPr>
            <w:tcW w:w="1205" w:type="dxa"/>
          </w:tcPr>
          <w:p w:rsidR="00662AA1" w:rsidRPr="00C24AE4" w:rsidRDefault="00662AA1" w:rsidP="00D52B34">
            <w:pPr>
              <w:jc w:val="center"/>
              <w:rPr>
                <w:sz w:val="22"/>
                <w:szCs w:val="22"/>
              </w:rPr>
            </w:pPr>
            <w:r w:rsidRPr="00C24AE4">
              <w:rPr>
                <w:sz w:val="22"/>
                <w:szCs w:val="22"/>
              </w:rPr>
              <w:t>225</w:t>
            </w:r>
          </w:p>
        </w:tc>
        <w:tc>
          <w:tcPr>
            <w:tcW w:w="948" w:type="dxa"/>
          </w:tcPr>
          <w:p w:rsidR="00662AA1" w:rsidRPr="00C24AE4" w:rsidRDefault="00662AA1" w:rsidP="00D52B34">
            <w:pPr>
              <w:jc w:val="center"/>
              <w:rPr>
                <w:sz w:val="22"/>
                <w:szCs w:val="22"/>
              </w:rPr>
            </w:pPr>
            <w:r w:rsidRPr="00C24AE4">
              <w:rPr>
                <w:sz w:val="22"/>
                <w:szCs w:val="22"/>
              </w:rPr>
              <w:t>250</w:t>
            </w:r>
          </w:p>
        </w:tc>
        <w:tc>
          <w:tcPr>
            <w:tcW w:w="1162" w:type="dxa"/>
          </w:tcPr>
          <w:p w:rsidR="00662AA1" w:rsidRPr="00C24AE4" w:rsidRDefault="00662AA1" w:rsidP="00D52B34">
            <w:pPr>
              <w:jc w:val="center"/>
              <w:rPr>
                <w:sz w:val="22"/>
                <w:szCs w:val="22"/>
              </w:rPr>
            </w:pPr>
            <w:r w:rsidRPr="00C24AE4">
              <w:rPr>
                <w:sz w:val="22"/>
                <w:szCs w:val="22"/>
              </w:rPr>
              <w:t>175</w:t>
            </w:r>
          </w:p>
        </w:tc>
        <w:tc>
          <w:tcPr>
            <w:tcW w:w="1142" w:type="dxa"/>
          </w:tcPr>
          <w:p w:rsidR="00662AA1" w:rsidRPr="00C24AE4" w:rsidRDefault="00662AA1" w:rsidP="00D52B34">
            <w:pPr>
              <w:jc w:val="center"/>
              <w:rPr>
                <w:sz w:val="22"/>
                <w:szCs w:val="22"/>
              </w:rPr>
            </w:pPr>
            <w:r w:rsidRPr="00C24AE4">
              <w:rPr>
                <w:sz w:val="22"/>
                <w:szCs w:val="22"/>
              </w:rPr>
              <w:t>125</w:t>
            </w:r>
          </w:p>
        </w:tc>
        <w:tc>
          <w:tcPr>
            <w:tcW w:w="973" w:type="dxa"/>
          </w:tcPr>
          <w:p w:rsidR="00662AA1" w:rsidRPr="00C24AE4" w:rsidRDefault="00662AA1" w:rsidP="00D52B34">
            <w:pPr>
              <w:jc w:val="center"/>
              <w:rPr>
                <w:sz w:val="22"/>
                <w:szCs w:val="22"/>
              </w:rPr>
            </w:pPr>
            <w:r w:rsidRPr="00C24AE4">
              <w:rPr>
                <w:sz w:val="22"/>
                <w:szCs w:val="22"/>
              </w:rPr>
              <w:t>2500</w:t>
            </w:r>
          </w:p>
        </w:tc>
      </w:tr>
      <w:tr w:rsidR="00662AA1" w:rsidRPr="00C24AE4" w:rsidTr="00D52B34">
        <w:trPr>
          <w:tblHeader/>
        </w:trPr>
        <w:tc>
          <w:tcPr>
            <w:tcW w:w="1290" w:type="dxa"/>
          </w:tcPr>
          <w:p w:rsidR="00662AA1" w:rsidRPr="00C24AE4" w:rsidRDefault="00662AA1" w:rsidP="00D52B34">
            <w:pPr>
              <w:rPr>
                <w:sz w:val="22"/>
                <w:szCs w:val="22"/>
              </w:rPr>
            </w:pPr>
            <w:r w:rsidRPr="00C24AE4">
              <w:rPr>
                <w:sz w:val="22"/>
                <w:szCs w:val="22"/>
              </w:rPr>
              <w:t>Bill</w:t>
            </w:r>
          </w:p>
        </w:tc>
        <w:tc>
          <w:tcPr>
            <w:tcW w:w="929" w:type="dxa"/>
          </w:tcPr>
          <w:p w:rsidR="00662AA1" w:rsidRPr="00C24AE4" w:rsidRDefault="00662AA1" w:rsidP="00D52B34">
            <w:pPr>
              <w:jc w:val="center"/>
              <w:rPr>
                <w:sz w:val="22"/>
                <w:szCs w:val="22"/>
              </w:rPr>
            </w:pPr>
            <w:r w:rsidRPr="00C24AE4">
              <w:rPr>
                <w:sz w:val="22"/>
                <w:szCs w:val="22"/>
              </w:rPr>
              <w:t>175</w:t>
            </w:r>
          </w:p>
        </w:tc>
        <w:tc>
          <w:tcPr>
            <w:tcW w:w="1017" w:type="dxa"/>
          </w:tcPr>
          <w:p w:rsidR="00662AA1" w:rsidRPr="00C24AE4" w:rsidRDefault="00662AA1" w:rsidP="00D52B34">
            <w:pPr>
              <w:jc w:val="center"/>
              <w:rPr>
                <w:sz w:val="22"/>
                <w:szCs w:val="22"/>
              </w:rPr>
            </w:pPr>
            <w:r w:rsidRPr="00C24AE4">
              <w:rPr>
                <w:sz w:val="22"/>
                <w:szCs w:val="22"/>
              </w:rPr>
              <w:t>275</w:t>
            </w:r>
          </w:p>
        </w:tc>
        <w:tc>
          <w:tcPr>
            <w:tcW w:w="909" w:type="dxa"/>
          </w:tcPr>
          <w:p w:rsidR="00662AA1" w:rsidRPr="00C24AE4" w:rsidRDefault="00662AA1" w:rsidP="00D52B34">
            <w:pPr>
              <w:jc w:val="center"/>
              <w:rPr>
                <w:sz w:val="22"/>
                <w:szCs w:val="22"/>
              </w:rPr>
            </w:pPr>
            <w:r w:rsidRPr="00C24AE4">
              <w:rPr>
                <w:sz w:val="22"/>
                <w:szCs w:val="22"/>
              </w:rPr>
              <w:t>250</w:t>
            </w:r>
          </w:p>
        </w:tc>
        <w:tc>
          <w:tcPr>
            <w:tcW w:w="880" w:type="dxa"/>
          </w:tcPr>
          <w:p w:rsidR="00662AA1" w:rsidRPr="00C24AE4" w:rsidRDefault="00662AA1" w:rsidP="00D52B34">
            <w:pPr>
              <w:jc w:val="center"/>
              <w:rPr>
                <w:sz w:val="22"/>
                <w:szCs w:val="22"/>
              </w:rPr>
            </w:pPr>
            <w:r w:rsidRPr="00C24AE4">
              <w:rPr>
                <w:sz w:val="22"/>
                <w:szCs w:val="22"/>
              </w:rPr>
              <w:t>225</w:t>
            </w:r>
          </w:p>
        </w:tc>
        <w:tc>
          <w:tcPr>
            <w:tcW w:w="875" w:type="dxa"/>
          </w:tcPr>
          <w:p w:rsidR="00662AA1" w:rsidRPr="00C24AE4" w:rsidRDefault="00662AA1" w:rsidP="00D52B34">
            <w:pPr>
              <w:jc w:val="center"/>
              <w:rPr>
                <w:sz w:val="22"/>
                <w:szCs w:val="22"/>
              </w:rPr>
            </w:pPr>
            <w:r w:rsidRPr="00C24AE4">
              <w:rPr>
                <w:sz w:val="22"/>
                <w:szCs w:val="22"/>
              </w:rPr>
              <w:t>235</w:t>
            </w:r>
          </w:p>
        </w:tc>
        <w:tc>
          <w:tcPr>
            <w:tcW w:w="879" w:type="dxa"/>
          </w:tcPr>
          <w:p w:rsidR="00662AA1" w:rsidRPr="00C24AE4" w:rsidRDefault="00662AA1" w:rsidP="00D52B34">
            <w:pPr>
              <w:jc w:val="center"/>
              <w:rPr>
                <w:sz w:val="22"/>
                <w:szCs w:val="22"/>
              </w:rPr>
            </w:pPr>
            <w:r w:rsidRPr="00C24AE4">
              <w:rPr>
                <w:sz w:val="22"/>
                <w:szCs w:val="22"/>
              </w:rPr>
              <w:t>210</w:t>
            </w:r>
          </w:p>
        </w:tc>
        <w:tc>
          <w:tcPr>
            <w:tcW w:w="865" w:type="dxa"/>
          </w:tcPr>
          <w:p w:rsidR="00662AA1" w:rsidRPr="00C24AE4" w:rsidRDefault="00662AA1" w:rsidP="00D52B34">
            <w:pPr>
              <w:jc w:val="center"/>
              <w:rPr>
                <w:sz w:val="22"/>
                <w:szCs w:val="22"/>
              </w:rPr>
            </w:pPr>
            <w:r w:rsidRPr="00C24AE4">
              <w:rPr>
                <w:sz w:val="22"/>
                <w:szCs w:val="22"/>
              </w:rPr>
              <w:t>200</w:t>
            </w:r>
          </w:p>
        </w:tc>
        <w:tc>
          <w:tcPr>
            <w:tcW w:w="917" w:type="dxa"/>
          </w:tcPr>
          <w:p w:rsidR="00662AA1" w:rsidRPr="00C24AE4" w:rsidRDefault="00662AA1" w:rsidP="00D52B34">
            <w:pPr>
              <w:jc w:val="center"/>
              <w:rPr>
                <w:sz w:val="22"/>
                <w:szCs w:val="22"/>
              </w:rPr>
            </w:pPr>
            <w:r w:rsidRPr="00C24AE4">
              <w:rPr>
                <w:sz w:val="22"/>
                <w:szCs w:val="22"/>
              </w:rPr>
              <w:t>150</w:t>
            </w:r>
          </w:p>
        </w:tc>
        <w:tc>
          <w:tcPr>
            <w:tcW w:w="1205" w:type="dxa"/>
          </w:tcPr>
          <w:p w:rsidR="00662AA1" w:rsidRPr="00C24AE4" w:rsidRDefault="00662AA1" w:rsidP="00D52B34">
            <w:pPr>
              <w:jc w:val="center"/>
              <w:rPr>
                <w:sz w:val="22"/>
                <w:szCs w:val="22"/>
              </w:rPr>
            </w:pPr>
            <w:r w:rsidRPr="00C24AE4">
              <w:rPr>
                <w:sz w:val="22"/>
                <w:szCs w:val="22"/>
              </w:rPr>
              <w:t>200</w:t>
            </w:r>
          </w:p>
        </w:tc>
        <w:tc>
          <w:tcPr>
            <w:tcW w:w="948" w:type="dxa"/>
          </w:tcPr>
          <w:p w:rsidR="00662AA1" w:rsidRPr="00C24AE4" w:rsidRDefault="00662AA1" w:rsidP="00D52B34">
            <w:pPr>
              <w:jc w:val="center"/>
              <w:rPr>
                <w:sz w:val="22"/>
                <w:szCs w:val="22"/>
              </w:rPr>
            </w:pPr>
            <w:r w:rsidRPr="00C24AE4">
              <w:rPr>
                <w:sz w:val="22"/>
                <w:szCs w:val="22"/>
              </w:rPr>
              <w:t>275</w:t>
            </w:r>
          </w:p>
        </w:tc>
        <w:tc>
          <w:tcPr>
            <w:tcW w:w="1162" w:type="dxa"/>
          </w:tcPr>
          <w:p w:rsidR="00662AA1" w:rsidRPr="00C24AE4" w:rsidRDefault="00662AA1" w:rsidP="00D52B34">
            <w:pPr>
              <w:jc w:val="center"/>
              <w:rPr>
                <w:sz w:val="22"/>
                <w:szCs w:val="22"/>
              </w:rPr>
            </w:pPr>
            <w:r w:rsidRPr="00C24AE4">
              <w:rPr>
                <w:sz w:val="22"/>
                <w:szCs w:val="22"/>
              </w:rPr>
              <w:t>250</w:t>
            </w:r>
          </w:p>
        </w:tc>
        <w:tc>
          <w:tcPr>
            <w:tcW w:w="1142" w:type="dxa"/>
          </w:tcPr>
          <w:p w:rsidR="00662AA1" w:rsidRPr="00C24AE4" w:rsidRDefault="00662AA1" w:rsidP="00D52B34">
            <w:pPr>
              <w:jc w:val="center"/>
              <w:rPr>
                <w:sz w:val="22"/>
                <w:szCs w:val="22"/>
              </w:rPr>
            </w:pPr>
            <w:r w:rsidRPr="00C24AE4">
              <w:rPr>
                <w:sz w:val="22"/>
                <w:szCs w:val="22"/>
              </w:rPr>
              <w:t>175</w:t>
            </w:r>
          </w:p>
        </w:tc>
        <w:tc>
          <w:tcPr>
            <w:tcW w:w="973" w:type="dxa"/>
          </w:tcPr>
          <w:p w:rsidR="00662AA1" w:rsidRPr="00C24AE4" w:rsidRDefault="00662AA1" w:rsidP="00D52B34">
            <w:pPr>
              <w:jc w:val="center"/>
              <w:rPr>
                <w:sz w:val="22"/>
                <w:szCs w:val="22"/>
              </w:rPr>
            </w:pPr>
            <w:r w:rsidRPr="00C24AE4">
              <w:rPr>
                <w:sz w:val="22"/>
                <w:szCs w:val="22"/>
              </w:rPr>
              <w:t>2620</w:t>
            </w:r>
          </w:p>
        </w:tc>
      </w:tr>
      <w:tr w:rsidR="00662AA1" w:rsidRPr="00C24AE4" w:rsidTr="00D52B34">
        <w:trPr>
          <w:tblHeader/>
        </w:trPr>
        <w:tc>
          <w:tcPr>
            <w:tcW w:w="1290" w:type="dxa"/>
          </w:tcPr>
          <w:p w:rsidR="00662AA1" w:rsidRPr="00C24AE4" w:rsidRDefault="00662AA1" w:rsidP="00D52B34">
            <w:pPr>
              <w:rPr>
                <w:sz w:val="22"/>
                <w:szCs w:val="22"/>
              </w:rPr>
            </w:pPr>
            <w:r w:rsidRPr="00C24AE4">
              <w:rPr>
                <w:sz w:val="22"/>
                <w:szCs w:val="22"/>
              </w:rPr>
              <w:t>Jeff</w:t>
            </w:r>
          </w:p>
        </w:tc>
        <w:tc>
          <w:tcPr>
            <w:tcW w:w="929" w:type="dxa"/>
          </w:tcPr>
          <w:p w:rsidR="00662AA1" w:rsidRPr="00C24AE4" w:rsidRDefault="00662AA1" w:rsidP="00D52B34">
            <w:pPr>
              <w:jc w:val="center"/>
              <w:rPr>
                <w:sz w:val="22"/>
                <w:szCs w:val="22"/>
              </w:rPr>
            </w:pPr>
            <w:r w:rsidRPr="00C24AE4">
              <w:rPr>
                <w:sz w:val="22"/>
                <w:szCs w:val="22"/>
              </w:rPr>
              <w:t>100</w:t>
            </w:r>
          </w:p>
        </w:tc>
        <w:tc>
          <w:tcPr>
            <w:tcW w:w="1017" w:type="dxa"/>
          </w:tcPr>
          <w:p w:rsidR="00662AA1" w:rsidRPr="00C24AE4" w:rsidRDefault="00662AA1" w:rsidP="00D52B34">
            <w:pPr>
              <w:jc w:val="center"/>
              <w:rPr>
                <w:sz w:val="22"/>
                <w:szCs w:val="22"/>
              </w:rPr>
            </w:pPr>
            <w:r w:rsidRPr="00C24AE4">
              <w:rPr>
                <w:sz w:val="22"/>
                <w:szCs w:val="22"/>
              </w:rPr>
              <w:t>150</w:t>
            </w:r>
          </w:p>
        </w:tc>
        <w:tc>
          <w:tcPr>
            <w:tcW w:w="909" w:type="dxa"/>
          </w:tcPr>
          <w:p w:rsidR="00662AA1" w:rsidRPr="00C24AE4" w:rsidRDefault="00662AA1" w:rsidP="00D52B34">
            <w:pPr>
              <w:jc w:val="center"/>
              <w:rPr>
                <w:sz w:val="22"/>
                <w:szCs w:val="22"/>
              </w:rPr>
            </w:pPr>
            <w:r w:rsidRPr="00C24AE4">
              <w:rPr>
                <w:sz w:val="22"/>
                <w:szCs w:val="22"/>
              </w:rPr>
              <w:t>175</w:t>
            </w:r>
          </w:p>
        </w:tc>
        <w:tc>
          <w:tcPr>
            <w:tcW w:w="880" w:type="dxa"/>
          </w:tcPr>
          <w:p w:rsidR="00662AA1" w:rsidRPr="00C24AE4" w:rsidRDefault="00662AA1" w:rsidP="00D52B34">
            <w:pPr>
              <w:jc w:val="center"/>
              <w:rPr>
                <w:sz w:val="22"/>
                <w:szCs w:val="22"/>
              </w:rPr>
            </w:pPr>
            <w:r w:rsidRPr="00C24AE4">
              <w:rPr>
                <w:sz w:val="22"/>
                <w:szCs w:val="22"/>
              </w:rPr>
              <w:t>200</w:t>
            </w:r>
          </w:p>
        </w:tc>
        <w:tc>
          <w:tcPr>
            <w:tcW w:w="875" w:type="dxa"/>
          </w:tcPr>
          <w:p w:rsidR="00662AA1" w:rsidRPr="00C24AE4" w:rsidRDefault="00662AA1" w:rsidP="00D52B34">
            <w:pPr>
              <w:jc w:val="center"/>
              <w:rPr>
                <w:sz w:val="22"/>
                <w:szCs w:val="22"/>
              </w:rPr>
            </w:pPr>
            <w:r w:rsidRPr="00C24AE4">
              <w:rPr>
                <w:sz w:val="22"/>
                <w:szCs w:val="22"/>
              </w:rPr>
              <w:t>225</w:t>
            </w:r>
          </w:p>
        </w:tc>
        <w:tc>
          <w:tcPr>
            <w:tcW w:w="879" w:type="dxa"/>
          </w:tcPr>
          <w:p w:rsidR="00662AA1" w:rsidRPr="00C24AE4" w:rsidRDefault="00662AA1" w:rsidP="00D52B34">
            <w:pPr>
              <w:jc w:val="center"/>
              <w:rPr>
                <w:sz w:val="22"/>
                <w:szCs w:val="22"/>
              </w:rPr>
            </w:pPr>
            <w:r w:rsidRPr="00C24AE4">
              <w:rPr>
                <w:sz w:val="22"/>
                <w:szCs w:val="22"/>
              </w:rPr>
              <w:t>250</w:t>
            </w:r>
          </w:p>
        </w:tc>
        <w:tc>
          <w:tcPr>
            <w:tcW w:w="865" w:type="dxa"/>
          </w:tcPr>
          <w:p w:rsidR="00662AA1" w:rsidRPr="00C24AE4" w:rsidRDefault="00662AA1" w:rsidP="00D52B34">
            <w:pPr>
              <w:jc w:val="center"/>
              <w:rPr>
                <w:sz w:val="22"/>
                <w:szCs w:val="22"/>
              </w:rPr>
            </w:pPr>
            <w:r w:rsidRPr="00C24AE4">
              <w:rPr>
                <w:sz w:val="22"/>
                <w:szCs w:val="22"/>
              </w:rPr>
              <w:t>200</w:t>
            </w:r>
          </w:p>
        </w:tc>
        <w:tc>
          <w:tcPr>
            <w:tcW w:w="917" w:type="dxa"/>
          </w:tcPr>
          <w:p w:rsidR="00662AA1" w:rsidRPr="00C24AE4" w:rsidRDefault="00662AA1" w:rsidP="00D52B34">
            <w:pPr>
              <w:jc w:val="center"/>
              <w:rPr>
                <w:sz w:val="22"/>
                <w:szCs w:val="22"/>
              </w:rPr>
            </w:pPr>
            <w:r w:rsidRPr="00C24AE4">
              <w:rPr>
                <w:sz w:val="22"/>
                <w:szCs w:val="22"/>
              </w:rPr>
              <w:t>175</w:t>
            </w:r>
          </w:p>
        </w:tc>
        <w:tc>
          <w:tcPr>
            <w:tcW w:w="1205" w:type="dxa"/>
          </w:tcPr>
          <w:p w:rsidR="00662AA1" w:rsidRPr="00C24AE4" w:rsidRDefault="00662AA1" w:rsidP="00D52B34">
            <w:pPr>
              <w:jc w:val="center"/>
              <w:rPr>
                <w:sz w:val="22"/>
                <w:szCs w:val="22"/>
              </w:rPr>
            </w:pPr>
            <w:r w:rsidRPr="00C24AE4">
              <w:rPr>
                <w:sz w:val="22"/>
                <w:szCs w:val="22"/>
              </w:rPr>
              <w:t>200</w:t>
            </w:r>
          </w:p>
        </w:tc>
        <w:tc>
          <w:tcPr>
            <w:tcW w:w="948" w:type="dxa"/>
          </w:tcPr>
          <w:p w:rsidR="00662AA1" w:rsidRPr="00C24AE4" w:rsidRDefault="00662AA1" w:rsidP="00D52B34">
            <w:pPr>
              <w:jc w:val="center"/>
              <w:rPr>
                <w:sz w:val="22"/>
                <w:szCs w:val="22"/>
              </w:rPr>
            </w:pPr>
            <w:r w:rsidRPr="00C24AE4">
              <w:rPr>
                <w:sz w:val="22"/>
                <w:szCs w:val="22"/>
              </w:rPr>
              <w:t>250</w:t>
            </w:r>
          </w:p>
        </w:tc>
        <w:tc>
          <w:tcPr>
            <w:tcW w:w="1162" w:type="dxa"/>
          </w:tcPr>
          <w:p w:rsidR="00662AA1" w:rsidRPr="00C24AE4" w:rsidRDefault="00662AA1" w:rsidP="00D52B34">
            <w:pPr>
              <w:jc w:val="center"/>
              <w:rPr>
                <w:sz w:val="22"/>
                <w:szCs w:val="22"/>
              </w:rPr>
            </w:pPr>
            <w:r w:rsidRPr="00C24AE4">
              <w:rPr>
                <w:sz w:val="22"/>
                <w:szCs w:val="22"/>
              </w:rPr>
              <w:t>200</w:t>
            </w:r>
          </w:p>
        </w:tc>
        <w:tc>
          <w:tcPr>
            <w:tcW w:w="1142" w:type="dxa"/>
          </w:tcPr>
          <w:p w:rsidR="00662AA1" w:rsidRPr="00C24AE4" w:rsidRDefault="00662AA1" w:rsidP="00D52B34">
            <w:pPr>
              <w:jc w:val="center"/>
              <w:rPr>
                <w:sz w:val="22"/>
                <w:szCs w:val="22"/>
              </w:rPr>
            </w:pPr>
            <w:r w:rsidRPr="00C24AE4">
              <w:rPr>
                <w:sz w:val="22"/>
                <w:szCs w:val="22"/>
              </w:rPr>
              <w:t>150</w:t>
            </w:r>
          </w:p>
        </w:tc>
        <w:tc>
          <w:tcPr>
            <w:tcW w:w="973" w:type="dxa"/>
          </w:tcPr>
          <w:p w:rsidR="00662AA1" w:rsidRPr="00C24AE4" w:rsidRDefault="00662AA1" w:rsidP="00D52B34">
            <w:pPr>
              <w:jc w:val="center"/>
              <w:rPr>
                <w:sz w:val="22"/>
                <w:szCs w:val="22"/>
              </w:rPr>
            </w:pPr>
            <w:r w:rsidRPr="00C24AE4">
              <w:rPr>
                <w:sz w:val="22"/>
                <w:szCs w:val="22"/>
              </w:rPr>
              <w:t>2275</w:t>
            </w:r>
          </w:p>
        </w:tc>
      </w:tr>
    </w:tbl>
    <w:p w:rsidR="00662AA1" w:rsidRDefault="00662AA1" w:rsidP="00662AA1"/>
    <w:p w:rsidR="00F21373" w:rsidRDefault="00F21373" w:rsidP="00662AA1"/>
    <w:p w:rsidR="00F21373" w:rsidRDefault="00F21373" w:rsidP="00662AA1"/>
    <w:p w:rsidR="00F21373" w:rsidRPr="00C24AE4" w:rsidRDefault="00F21373" w:rsidP="00662AA1"/>
    <w:p w:rsidR="00662AA1" w:rsidRPr="00F21373" w:rsidRDefault="00610106" w:rsidP="00F21373">
      <w:pPr>
        <w:rPr>
          <w:b/>
          <w:sz w:val="26"/>
          <w:szCs w:val="26"/>
        </w:rPr>
      </w:pPr>
      <w:r w:rsidRPr="00F21373">
        <w:rPr>
          <w:b/>
          <w:sz w:val="26"/>
          <w:szCs w:val="26"/>
        </w:rPr>
        <w:lastRenderedPageBreak/>
        <w:t>Images</w:t>
      </w:r>
    </w:p>
    <w:p w:rsidR="009862A9" w:rsidRDefault="009862A9" w:rsidP="009862A9">
      <w:pPr>
        <w:rPr>
          <w:noProof/>
        </w:rPr>
      </w:pPr>
      <w:r w:rsidRPr="00C24AE4">
        <w:rPr>
          <w:noProof/>
        </w:rPr>
        <w:drawing>
          <wp:inline distT="0" distB="0" distL="0" distR="0" wp14:anchorId="784AD6A7" wp14:editId="6A19AAF1">
            <wp:extent cx="1793518" cy="1290248"/>
            <wp:effectExtent l="0" t="0" r="0" b="5715"/>
            <wp:docPr id="44" name="Picture 44" descr="C:\Users\Rob\AppData\Local\Microsoft\Windows\INetCache\Content.Word\20110915_calihome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Rob\AppData\Local\Microsoft\Windows\INetCache\Content.Word\20110915_calihome_0010.jpg"/>
                    <pic:cNvPicPr>
                      <a:picLocks noChangeAspect="1" noChangeArrowheads="1"/>
                    </pic:cNvPicPr>
                  </pic:nvPicPr>
                  <pic:blipFill>
                    <a:blip r:embed="rId7" cstate="print"/>
                    <a:srcRect/>
                    <a:stretch>
                      <a:fillRect/>
                    </a:stretch>
                  </pic:blipFill>
                  <pic:spPr bwMode="auto">
                    <a:xfrm>
                      <a:off x="0" y="0"/>
                      <a:ext cx="1895262" cy="136344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75BFDD81" wp14:editId="5CA184AA">
            <wp:extent cx="1923481" cy="12829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546" cy="1327692"/>
                    </a:xfrm>
                    <a:prstGeom prst="rect">
                      <a:avLst/>
                    </a:prstGeom>
                  </pic:spPr>
                </pic:pic>
              </a:graphicData>
            </a:graphic>
          </wp:inline>
        </w:drawing>
      </w:r>
      <w:r>
        <w:rPr>
          <w:noProof/>
        </w:rPr>
        <w:t xml:space="preserve"> </w:t>
      </w:r>
      <w:r>
        <w:rPr>
          <w:noProof/>
        </w:rPr>
        <w:drawing>
          <wp:inline distT="0" distB="0" distL="0" distR="0" wp14:anchorId="3B6B4FB1" wp14:editId="1EDCFC4A">
            <wp:extent cx="1913567" cy="127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9985" cy="1414031"/>
                    </a:xfrm>
                    <a:prstGeom prst="rect">
                      <a:avLst/>
                    </a:prstGeom>
                  </pic:spPr>
                </pic:pic>
              </a:graphicData>
            </a:graphic>
          </wp:inline>
        </w:drawing>
      </w:r>
    </w:p>
    <w:p w:rsidR="00113D6D" w:rsidRPr="00C24AE4" w:rsidRDefault="009862A9" w:rsidP="00113D6D">
      <w:r>
        <w:rPr>
          <w:noProof/>
        </w:rPr>
        <w:drawing>
          <wp:inline distT="0" distB="0" distL="0" distR="0" wp14:anchorId="1EC76532" wp14:editId="6281FF7C">
            <wp:extent cx="1796458" cy="119867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64.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924048" cy="1283812"/>
                    </a:xfrm>
                    <a:prstGeom prst="rect">
                      <a:avLst/>
                    </a:prstGeom>
                  </pic:spPr>
                </pic:pic>
              </a:graphicData>
            </a:graphic>
          </wp:inline>
        </w:drawing>
      </w:r>
      <w:r>
        <w:t xml:space="preserve"> </w:t>
      </w:r>
      <w:r>
        <w:rPr>
          <w:noProof/>
        </w:rPr>
        <w:drawing>
          <wp:inline distT="0" distB="0" distL="0" distR="0" wp14:anchorId="30332D76" wp14:editId="3663D38C">
            <wp:extent cx="1917006" cy="127911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6520" cy="1318823"/>
                    </a:xfrm>
                    <a:prstGeom prst="rect">
                      <a:avLst/>
                    </a:prstGeom>
                  </pic:spPr>
                </pic:pic>
              </a:graphicData>
            </a:graphic>
          </wp:inline>
        </w:drawing>
      </w:r>
      <w:r>
        <w:rPr>
          <w:noProof/>
        </w:rPr>
        <w:t xml:space="preserve"> </w:t>
      </w:r>
      <w:r>
        <w:rPr>
          <w:noProof/>
        </w:rPr>
        <w:drawing>
          <wp:inline distT="0" distB="0" distL="0" distR="0" wp14:anchorId="2EB766DF" wp14:editId="4CF237A7">
            <wp:extent cx="1902305" cy="1268836"/>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0820" cy="1294525"/>
                    </a:xfrm>
                    <a:prstGeom prst="rect">
                      <a:avLst/>
                    </a:prstGeom>
                  </pic:spPr>
                </pic:pic>
              </a:graphicData>
            </a:graphic>
          </wp:inline>
        </w:drawing>
      </w:r>
      <w:bookmarkStart w:id="0" w:name="_GoBack"/>
      <w:bookmarkEnd w:id="0"/>
      <w:r w:rsidR="00113D6D" w:rsidRPr="00C24AE4">
        <w:tab/>
      </w:r>
    </w:p>
    <w:p w:rsidR="00EE24FB" w:rsidRPr="00C24AE4" w:rsidRDefault="00113D6D" w:rsidP="00EE24FB">
      <w:r w:rsidRPr="00C24AE4">
        <w:tab/>
      </w:r>
    </w:p>
    <w:sectPr w:rsidR="00EE24FB" w:rsidRPr="00C24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70CDA"/>
    <w:multiLevelType w:val="hybridMultilevel"/>
    <w:tmpl w:val="9DE62B88"/>
    <w:lvl w:ilvl="0" w:tplc="C292F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20"/>
    <w:rsid w:val="000165CC"/>
    <w:rsid w:val="00066B0C"/>
    <w:rsid w:val="00113D6D"/>
    <w:rsid w:val="002531D2"/>
    <w:rsid w:val="00373720"/>
    <w:rsid w:val="00392BA8"/>
    <w:rsid w:val="003C6A48"/>
    <w:rsid w:val="004E5367"/>
    <w:rsid w:val="004F3DF3"/>
    <w:rsid w:val="00512639"/>
    <w:rsid w:val="00515EE5"/>
    <w:rsid w:val="005E33D5"/>
    <w:rsid w:val="00610106"/>
    <w:rsid w:val="00662AA1"/>
    <w:rsid w:val="00771BFF"/>
    <w:rsid w:val="007A744F"/>
    <w:rsid w:val="009862A9"/>
    <w:rsid w:val="00B8216A"/>
    <w:rsid w:val="00B9473B"/>
    <w:rsid w:val="00BD5062"/>
    <w:rsid w:val="00C24AE4"/>
    <w:rsid w:val="00EE24FB"/>
    <w:rsid w:val="00F2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C8C"/>
  <w15:chartTrackingRefBased/>
  <w15:docId w15:val="{0ED9DFB3-47D2-472F-B727-4768C78D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7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24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2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3720"/>
    <w:pPr>
      <w:ind w:left="720"/>
      <w:contextualSpacing/>
    </w:pPr>
  </w:style>
  <w:style w:type="character" w:customStyle="1" w:styleId="Heading2Char">
    <w:name w:val="Heading 2 Char"/>
    <w:basedOn w:val="DefaultParagraphFont"/>
    <w:link w:val="Heading2"/>
    <w:uiPriority w:val="9"/>
    <w:rsid w:val="003737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24FB"/>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5E33D5"/>
    <w:pPr>
      <w:spacing w:after="200" w:line="240" w:lineRule="auto"/>
    </w:pPr>
    <w:rPr>
      <w:i/>
      <w:iCs/>
      <w:color w:val="44546A" w:themeColor="text2"/>
      <w:sz w:val="18"/>
      <w:szCs w:val="18"/>
    </w:rPr>
  </w:style>
  <w:style w:type="table" w:styleId="TableGrid">
    <w:name w:val="Table Grid"/>
    <w:basedOn w:val="TableNormal"/>
    <w:uiPriority w:val="39"/>
    <w:rsid w:val="00B8216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Haverty</dc:creator>
  <cp:keywords/>
  <dc:description/>
  <cp:lastModifiedBy>Rob Haverty</cp:lastModifiedBy>
  <cp:revision>5</cp:revision>
  <dcterms:created xsi:type="dcterms:W3CDTF">2017-09-12T18:41:00Z</dcterms:created>
  <dcterms:modified xsi:type="dcterms:W3CDTF">2019-07-24T04:11:00Z</dcterms:modified>
</cp:coreProperties>
</file>