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DC" w:rsidRPr="00D801DC" w:rsidRDefault="00D801DC" w:rsidP="00D801DC">
      <w:pPr>
        <w:rPr>
          <w:rFonts w:ascii="Arial" w:hAnsi="Arial"/>
        </w:rPr>
      </w:pPr>
      <w:r w:rsidRPr="00D801DC">
        <w:rPr>
          <w:rFonts w:ascii="Arial" w:hAnsi="Arial"/>
        </w:rPr>
        <w:t xml:space="preserve">Administrative Procedure </w:t>
      </w:r>
      <w:proofErr w:type="gramStart"/>
      <w:r w:rsidRPr="00D801DC">
        <w:rPr>
          <w:rFonts w:ascii="Arial" w:hAnsi="Arial"/>
        </w:rPr>
        <w:t>Chapter  &lt;</w:t>
      </w:r>
      <w:proofErr w:type="gramEnd"/>
      <w:r w:rsidRPr="00D801DC">
        <w:rPr>
          <w:rFonts w:ascii="Arial" w:hAnsi="Arial"/>
        </w:rPr>
        <w:t>Number&gt;, &lt;Title&gt;</w:t>
      </w:r>
    </w:p>
    <w:p w:rsidR="00D801DC" w:rsidRPr="00D801DC" w:rsidRDefault="00D801DC" w:rsidP="00D801DC">
      <w:pPr>
        <w:rPr>
          <w:rFonts w:ascii="Arial" w:hAnsi="Arial"/>
        </w:rPr>
      </w:pPr>
      <w:r w:rsidRPr="00D801DC">
        <w:rPr>
          <w:rFonts w:ascii="Arial" w:hAnsi="Arial"/>
        </w:rPr>
        <w:t xml:space="preserve">Administrative </w:t>
      </w:r>
      <w:proofErr w:type="gramStart"/>
      <w:r w:rsidRPr="00D801DC">
        <w:rPr>
          <w:rFonts w:ascii="Arial" w:hAnsi="Arial"/>
        </w:rPr>
        <w:t>Procedure  &lt;</w:t>
      </w:r>
      <w:proofErr w:type="gramEnd"/>
      <w:r w:rsidRPr="00D801DC">
        <w:rPr>
          <w:rFonts w:ascii="Arial" w:hAnsi="Arial"/>
        </w:rPr>
        <w:t>AP plus Number&gt;, &lt;Title&gt;</w:t>
      </w:r>
    </w:p>
    <w:p w:rsidR="00D801DC" w:rsidRPr="00D801DC" w:rsidRDefault="00D801DC" w:rsidP="00D801DC">
      <w:pPr>
        <w:rPr>
          <w:rFonts w:ascii="Arial" w:hAnsi="Arial"/>
        </w:rPr>
      </w:pPr>
      <w:r w:rsidRPr="00D801DC">
        <w:rPr>
          <w:rFonts w:ascii="Arial" w:hAnsi="Arial"/>
        </w:rPr>
        <w:t>Effective Date:  &lt;Month and Year&gt;</w:t>
      </w:r>
    </w:p>
    <w:p w:rsidR="00D801DC" w:rsidRPr="00D801DC" w:rsidRDefault="00D801DC" w:rsidP="00D801DC">
      <w:pPr>
        <w:rPr>
          <w:rFonts w:ascii="Arial" w:hAnsi="Arial"/>
        </w:rPr>
      </w:pPr>
      <w:r w:rsidRPr="00D801DC">
        <w:rPr>
          <w:rFonts w:ascii="Arial" w:hAnsi="Arial"/>
        </w:rPr>
        <w:t>Prior Dates Amended:  &lt;Month and Year&gt;; &lt;Month and Year&gt;; &lt;Month and Year&gt;</w:t>
      </w:r>
    </w:p>
    <w:p w:rsidR="00D801DC" w:rsidRPr="00D801DC" w:rsidRDefault="00D801DC" w:rsidP="00D801DC">
      <w:pPr>
        <w:rPr>
          <w:rFonts w:ascii="Arial" w:hAnsi="Arial"/>
        </w:rPr>
      </w:pPr>
      <w:r w:rsidRPr="00D801DC">
        <w:rPr>
          <w:rFonts w:ascii="Arial" w:hAnsi="Arial"/>
        </w:rPr>
        <w:t xml:space="preserve">Responsible Office: </w:t>
      </w:r>
    </w:p>
    <w:p w:rsidR="00D801DC" w:rsidRPr="00D801DC" w:rsidRDefault="00D801DC" w:rsidP="00D801DC">
      <w:pPr>
        <w:rPr>
          <w:rFonts w:ascii="Arial" w:hAnsi="Arial"/>
        </w:rPr>
      </w:pPr>
      <w:r w:rsidRPr="00D801DC">
        <w:rPr>
          <w:rFonts w:ascii="Arial" w:hAnsi="Arial"/>
        </w:rPr>
        <w:t>Governing Board and/or Executive Policy: &lt;Regent Policy Chapter number&gt;, &lt;Regent Policy number (RP #)&gt;, &lt;Executive Policy Chapter number&gt;, &lt;Executive Policy number (EP #)&gt;</w:t>
      </w:r>
    </w:p>
    <w:p w:rsidR="00D801DC" w:rsidRPr="00D801DC" w:rsidRDefault="00D801DC" w:rsidP="00D801DC">
      <w:pPr>
        <w:outlineLvl w:val="0"/>
        <w:rPr>
          <w:rFonts w:ascii="Arial" w:hAnsi="Arial"/>
          <w:b/>
          <w:u w:val="single"/>
        </w:rPr>
      </w:pPr>
      <w:r w:rsidRPr="00D801DC">
        <w:rPr>
          <w:rFonts w:ascii="Arial" w:hAnsi="Arial"/>
        </w:rPr>
        <w:t>Review Date:  &lt;Cite Proposed 3-Year Review Cycle Review Month and Year&gt;</w:t>
      </w:r>
    </w:p>
    <w:p w:rsidR="00D801DC" w:rsidRPr="00D801DC" w:rsidRDefault="00D801DC" w:rsidP="00D801DC">
      <w:pPr>
        <w:outlineLvl w:val="0"/>
        <w:rPr>
          <w:rFonts w:ascii="Arial" w:hAnsi="Arial"/>
          <w:b/>
          <w:u w:val="single"/>
        </w:rPr>
      </w:pPr>
    </w:p>
    <w:p w:rsidR="00D801DC" w:rsidRPr="00D801DC" w:rsidRDefault="00D801DC" w:rsidP="00D801DC">
      <w:pPr>
        <w:outlineLvl w:val="0"/>
        <w:rPr>
          <w:rFonts w:ascii="Arial" w:hAnsi="Arial"/>
          <w:b/>
          <w:u w:val="single"/>
        </w:rPr>
      </w:pPr>
      <w:r w:rsidRPr="00D801DC">
        <w:rPr>
          <w:rFonts w:ascii="Arial" w:hAnsi="Arial"/>
          <w:b/>
        </w:rPr>
        <w:t xml:space="preserve">I.  </w:t>
      </w:r>
      <w:r w:rsidRPr="00D801DC">
        <w:rPr>
          <w:rFonts w:ascii="Arial" w:hAnsi="Arial"/>
          <w:b/>
          <w:u w:val="single"/>
        </w:rPr>
        <w:t>Purpose</w:t>
      </w:r>
    </w:p>
    <w:p w:rsidR="00D801DC" w:rsidRPr="00D801DC" w:rsidRDefault="00D801DC" w:rsidP="00D801DC">
      <w:pPr>
        <w:rPr>
          <w:rFonts w:ascii="Arial" w:hAnsi="Arial"/>
        </w:rPr>
      </w:pPr>
    </w:p>
    <w:p w:rsidR="00D801DC" w:rsidRPr="00D801DC" w:rsidRDefault="00D801DC" w:rsidP="00D801DC">
      <w:pPr>
        <w:ind w:left="360"/>
        <w:rPr>
          <w:rFonts w:ascii="Arial" w:hAnsi="Arial"/>
        </w:rPr>
      </w:pPr>
      <w:r w:rsidRPr="00D801DC">
        <w:rPr>
          <w:rFonts w:ascii="Arial" w:hAnsi="Arial"/>
        </w:rPr>
        <w:t xml:space="preserve">&lt;Note:  Administrative Procedures describe how a policy is to be implemented.  The action steps included should clearly and accurately describe the mandated process and responsibilities for accomplishing tasks governed as set forth in an applicable policy with additional details, as may be necessary, described in an appended more detailed instruction manual.  Procedures are the required process for the specific situation.  Additionally, guidelines may be provided to inform the user in discretionary situations.  Guidelines provide suggested methods for accomplishing tasks governed by the policy, but are not mandatory procedures. &gt; </w:t>
      </w:r>
    </w:p>
    <w:p w:rsidR="00D801DC" w:rsidRPr="00D801DC" w:rsidRDefault="00D801DC" w:rsidP="00D801DC">
      <w:pPr>
        <w:ind w:left="360"/>
        <w:rPr>
          <w:rFonts w:ascii="Arial" w:hAnsi="Arial"/>
        </w:rPr>
      </w:pPr>
    </w:p>
    <w:p w:rsidR="00D801DC" w:rsidRPr="00D801DC" w:rsidRDefault="00D801DC" w:rsidP="00D801DC">
      <w:pPr>
        <w:ind w:left="360"/>
        <w:rPr>
          <w:rFonts w:ascii="Arial" w:hAnsi="Arial"/>
        </w:rPr>
      </w:pPr>
      <w:r w:rsidRPr="00D801DC">
        <w:rPr>
          <w:rFonts w:ascii="Arial" w:hAnsi="Arial"/>
        </w:rPr>
        <w:t xml:space="preserve">A brief description that describes the purpose of the </w:t>
      </w:r>
      <w:proofErr w:type="spellStart"/>
      <w:r w:rsidRPr="00D801DC">
        <w:rPr>
          <w:rFonts w:ascii="Arial" w:hAnsi="Arial"/>
        </w:rPr>
        <w:t>Systemwide</w:t>
      </w:r>
      <w:proofErr w:type="spellEnd"/>
      <w:r w:rsidRPr="00D801DC">
        <w:rPr>
          <w:rFonts w:ascii="Arial" w:hAnsi="Arial"/>
        </w:rPr>
        <w:t xml:space="preserve"> Administrative Procedure in one paragraph of approximately 3-5 sentences with a target of approximately 250 words.  The purpose statement may inform the reader why this procedure was issued.  </w:t>
      </w:r>
    </w:p>
    <w:p w:rsidR="00D801DC" w:rsidRPr="00D801DC" w:rsidRDefault="00D801DC" w:rsidP="00D801DC">
      <w:pPr>
        <w:rPr>
          <w:rFonts w:ascii="Arial" w:hAnsi="Arial"/>
        </w:rPr>
      </w:pPr>
    </w:p>
    <w:p w:rsidR="00D801DC" w:rsidRPr="00D801DC" w:rsidRDefault="00D801DC" w:rsidP="00D801DC">
      <w:pPr>
        <w:rPr>
          <w:rFonts w:ascii="Arial" w:hAnsi="Arial"/>
        </w:rPr>
      </w:pPr>
      <w:r w:rsidRPr="00D801DC">
        <w:rPr>
          <w:rFonts w:ascii="Arial" w:hAnsi="Arial"/>
        </w:rPr>
        <w:t xml:space="preserve"> </w:t>
      </w:r>
    </w:p>
    <w:p w:rsidR="00D801DC" w:rsidRPr="00D801DC" w:rsidRDefault="00D801DC" w:rsidP="00D801DC">
      <w:pPr>
        <w:rPr>
          <w:rFonts w:ascii="Arial" w:hAnsi="Arial"/>
        </w:rPr>
      </w:pPr>
      <w:r w:rsidRPr="00D801DC">
        <w:rPr>
          <w:rFonts w:ascii="Arial" w:hAnsi="Arial"/>
          <w:b/>
        </w:rPr>
        <w:t>II</w:t>
      </w:r>
      <w:proofErr w:type="gramStart"/>
      <w:r w:rsidRPr="00D801DC">
        <w:rPr>
          <w:rFonts w:ascii="Arial" w:hAnsi="Arial"/>
          <w:b/>
        </w:rPr>
        <w:t xml:space="preserve">.  </w:t>
      </w:r>
      <w:r w:rsidRPr="00D801DC">
        <w:rPr>
          <w:rFonts w:ascii="Arial" w:hAnsi="Arial"/>
          <w:b/>
          <w:u w:val="single"/>
        </w:rPr>
        <w:t>Definitions</w:t>
      </w:r>
      <w:proofErr w:type="gramEnd"/>
    </w:p>
    <w:p w:rsidR="00D801DC" w:rsidRPr="00D801DC" w:rsidRDefault="00D801DC" w:rsidP="00D801DC">
      <w:pPr>
        <w:pStyle w:val="ListParagraph"/>
        <w:rPr>
          <w:rFonts w:ascii="Arial" w:hAnsi="Arial" w:cs="Arial"/>
        </w:rPr>
      </w:pPr>
    </w:p>
    <w:p w:rsidR="00D801DC" w:rsidRPr="00D801DC" w:rsidRDefault="00D801DC" w:rsidP="00D801DC">
      <w:pPr>
        <w:pStyle w:val="ListParagraph"/>
        <w:numPr>
          <w:ilvl w:val="0"/>
          <w:numId w:val="1"/>
        </w:numPr>
        <w:rPr>
          <w:rFonts w:ascii="Arial" w:hAnsi="Arial" w:cs="Arial"/>
        </w:rPr>
      </w:pPr>
      <w:r w:rsidRPr="00D801DC">
        <w:rPr>
          <w:rFonts w:ascii="Arial" w:hAnsi="Arial" w:cs="Arial"/>
        </w:rPr>
        <w:t>When the subject matter requires a precise understanding of terms, include them here in alphabetic order.  Cited definitions are to be (1) consistent with and (2) included in the master dictionary of definitions cited in all policies and are to be maintained as an appendix to the compendium of policies and procedures.</w:t>
      </w:r>
    </w:p>
    <w:p w:rsidR="00D801DC" w:rsidRPr="00D801DC" w:rsidRDefault="00D801DC" w:rsidP="00D801DC">
      <w:pPr>
        <w:pStyle w:val="ListParagraph"/>
        <w:numPr>
          <w:ilvl w:val="0"/>
          <w:numId w:val="1"/>
        </w:numPr>
        <w:rPr>
          <w:rFonts w:ascii="Arial" w:hAnsi="Arial" w:cs="Arial"/>
        </w:rPr>
      </w:pPr>
      <w:r w:rsidRPr="00D801DC">
        <w:rPr>
          <w:rFonts w:ascii="Arial" w:hAnsi="Arial" w:cs="Arial"/>
        </w:rPr>
        <w:t xml:space="preserve">When a term has more limited use, it can be defined in the body of the statement and the Definitions section may be omitted. </w:t>
      </w:r>
    </w:p>
    <w:p w:rsidR="00D801DC" w:rsidRPr="00D801DC" w:rsidRDefault="00D801DC" w:rsidP="00D801DC">
      <w:pPr>
        <w:pStyle w:val="ListParagraph"/>
        <w:numPr>
          <w:ilvl w:val="0"/>
          <w:numId w:val="1"/>
        </w:numPr>
        <w:rPr>
          <w:rFonts w:ascii="Arial" w:hAnsi="Arial" w:cs="Arial"/>
        </w:rPr>
      </w:pPr>
      <w:r w:rsidRPr="00D801DC">
        <w:rPr>
          <w:rFonts w:ascii="Arial" w:hAnsi="Arial" w:cs="Arial"/>
        </w:rPr>
        <w:t>Only terms used that need to be defined should be included/cited in the definitions.</w:t>
      </w:r>
    </w:p>
    <w:p w:rsidR="00D801DC" w:rsidRPr="00D801DC" w:rsidRDefault="00D801DC" w:rsidP="00D801DC">
      <w:pPr>
        <w:pStyle w:val="ListParagraph"/>
        <w:numPr>
          <w:ilvl w:val="0"/>
          <w:numId w:val="1"/>
        </w:numPr>
        <w:rPr>
          <w:rFonts w:ascii="Arial" w:hAnsi="Arial" w:cs="Arial"/>
          <w:u w:val="single"/>
        </w:rPr>
      </w:pPr>
      <w:r w:rsidRPr="00D801DC">
        <w:rPr>
          <w:rFonts w:ascii="Arial" w:hAnsi="Arial" w:cs="Arial"/>
          <w:u w:val="single"/>
        </w:rPr>
        <w:t xml:space="preserve">If there are no administrative procedure specific definitions, include in the Definitions section the statement, “No policy specific or unique definitions apply.” </w:t>
      </w:r>
    </w:p>
    <w:p w:rsidR="00D801DC" w:rsidRPr="00D801DC" w:rsidRDefault="00D801DC" w:rsidP="00D801DC">
      <w:pPr>
        <w:ind w:left="720"/>
        <w:rPr>
          <w:rFonts w:ascii="Arial" w:hAnsi="Arial"/>
        </w:rPr>
        <w:sectPr w:rsidR="00D801DC" w:rsidRPr="00D801DC" w:rsidSect="00C970EF">
          <w:headerReference w:type="default" r:id="rId7"/>
          <w:footerReference w:type="default" r:id="rId8"/>
          <w:headerReference w:type="first" r:id="rId9"/>
          <w:pgSz w:w="12240" w:h="15840"/>
          <w:pgMar w:top="1440" w:right="1440" w:bottom="1440" w:left="1440" w:header="720" w:footer="720" w:gutter="0"/>
          <w:cols w:space="720"/>
          <w:titlePg/>
          <w:docGrid w:linePitch="360"/>
        </w:sectPr>
      </w:pPr>
    </w:p>
    <w:p w:rsidR="00D801DC" w:rsidRPr="00D801DC" w:rsidRDefault="00D801DC" w:rsidP="00D801DC">
      <w:pPr>
        <w:rPr>
          <w:rFonts w:ascii="Arial" w:hAnsi="Arial"/>
        </w:rPr>
      </w:pPr>
      <w:r w:rsidRPr="00D801DC">
        <w:rPr>
          <w:rFonts w:ascii="Arial" w:hAnsi="Arial"/>
          <w:b/>
        </w:rPr>
        <w:lastRenderedPageBreak/>
        <w:t>III</w:t>
      </w:r>
      <w:proofErr w:type="gramStart"/>
      <w:r w:rsidRPr="00D801DC">
        <w:rPr>
          <w:rFonts w:ascii="Arial" w:hAnsi="Arial"/>
          <w:b/>
        </w:rPr>
        <w:t xml:space="preserve">.  </w:t>
      </w:r>
      <w:r w:rsidRPr="00D801DC">
        <w:rPr>
          <w:rFonts w:ascii="Arial" w:hAnsi="Arial"/>
          <w:b/>
          <w:u w:val="single"/>
        </w:rPr>
        <w:t>Administrative</w:t>
      </w:r>
      <w:proofErr w:type="gramEnd"/>
      <w:r w:rsidRPr="00D801DC">
        <w:rPr>
          <w:rFonts w:ascii="Arial" w:hAnsi="Arial"/>
          <w:b/>
          <w:u w:val="single"/>
        </w:rPr>
        <w:t xml:space="preserve"> Procedure</w:t>
      </w:r>
      <w:r w:rsidRPr="00D801DC">
        <w:rPr>
          <w:rFonts w:ascii="Arial" w:hAnsi="Arial"/>
        </w:rPr>
        <w:t xml:space="preserve"> </w:t>
      </w:r>
    </w:p>
    <w:p w:rsidR="00D801DC" w:rsidRPr="00D801DC" w:rsidRDefault="00D801DC" w:rsidP="00D801DC">
      <w:pPr>
        <w:pStyle w:val="ListParagraph"/>
        <w:rPr>
          <w:rFonts w:ascii="Arial" w:hAnsi="Arial" w:cs="Arial"/>
        </w:rPr>
      </w:pPr>
    </w:p>
    <w:p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Use Administrative Procedure template</w:t>
      </w:r>
    </w:p>
    <w:p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Use plain language and an active voice</w:t>
      </w:r>
    </w:p>
    <w:p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 xml:space="preserve">Use concise statements </w:t>
      </w:r>
    </w:p>
    <w:p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Use logical organization and informative headings</w:t>
      </w:r>
    </w:p>
    <w:p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Use lists and tables</w:t>
      </w:r>
    </w:p>
    <w:p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Use “shall” for an obligation, “shall not” for a prohibition, “may” for a discretionary action, and “should” for a recommendation</w:t>
      </w:r>
    </w:p>
    <w:p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Wording:  be succinct and to the point; avoid jargon and legalese; avoid abbreviations; use pronouns</w:t>
      </w:r>
    </w:p>
    <w:p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 xml:space="preserve">Administrative Procedures describe how a Board and/or Executive policy is to be implemented  </w:t>
      </w:r>
    </w:p>
    <w:p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 xml:space="preserve">Action steps included should clearly and accurately describe the mandated process and responsibilities for accomplishing tasks as set forth in an applicable policy </w:t>
      </w:r>
    </w:p>
    <w:p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 xml:space="preserve">Additional details, as may be necessary, may be described in an appended, more detailed instruction manual or flowchart  </w:t>
      </w:r>
    </w:p>
    <w:p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 xml:space="preserve">Procedures are the required process for the specific situation  </w:t>
      </w:r>
    </w:p>
    <w:p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Guidelines may be provided to inform the user in discretionary situations with such guidelines suggesting methods for accomplishing tasks governed by the policy, but are not mandatory procedures</w:t>
      </w:r>
    </w:p>
    <w:p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 xml:space="preserve">The procedures should be organized for ease of use  </w:t>
      </w:r>
    </w:p>
    <w:p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 xml:space="preserve">Roles and responsibilities may provide lists of tasks that must be completed by an individual or unit </w:t>
      </w:r>
    </w:p>
    <w:p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Format (Arial 12 Point Font):</w:t>
      </w:r>
    </w:p>
    <w:p w:rsidR="00D801DC" w:rsidRPr="00D801DC" w:rsidRDefault="00D801DC" w:rsidP="00D801DC">
      <w:pPr>
        <w:pStyle w:val="ListParagraph"/>
        <w:tabs>
          <w:tab w:val="left" w:pos="2520"/>
        </w:tabs>
        <w:ind w:left="1440"/>
        <w:rPr>
          <w:rFonts w:ascii="Arial" w:hAnsi="Arial" w:cs="Arial"/>
          <w:b/>
        </w:rPr>
      </w:pPr>
    </w:p>
    <w:p w:rsidR="00D801DC" w:rsidRPr="00D801DC" w:rsidRDefault="00D801DC" w:rsidP="00D801DC">
      <w:pPr>
        <w:pStyle w:val="ListParagraph"/>
        <w:numPr>
          <w:ilvl w:val="0"/>
          <w:numId w:val="7"/>
        </w:numPr>
        <w:ind w:left="720"/>
        <w:rPr>
          <w:rFonts w:ascii="Arial" w:hAnsi="Arial" w:cs="Arial"/>
          <w:b/>
        </w:rPr>
      </w:pPr>
      <w:r w:rsidRPr="00D801DC">
        <w:rPr>
          <w:rFonts w:ascii="Arial" w:hAnsi="Arial" w:cs="Arial"/>
          <w:b/>
          <w:u w:val="single"/>
        </w:rPr>
        <w:t>Purpose</w:t>
      </w:r>
    </w:p>
    <w:p w:rsidR="00D801DC" w:rsidRPr="00D801DC" w:rsidRDefault="00D801DC" w:rsidP="00D801DC">
      <w:pPr>
        <w:pStyle w:val="ListParagraph"/>
        <w:numPr>
          <w:ilvl w:val="1"/>
          <w:numId w:val="7"/>
        </w:numPr>
        <w:tabs>
          <w:tab w:val="left" w:pos="-3780"/>
        </w:tabs>
        <w:ind w:left="1080"/>
        <w:rPr>
          <w:rFonts w:ascii="Arial" w:hAnsi="Arial" w:cs="Arial"/>
        </w:rPr>
      </w:pPr>
      <w:r w:rsidRPr="00D801DC">
        <w:rPr>
          <w:rFonts w:ascii="Arial" w:hAnsi="Arial" w:cs="Arial"/>
        </w:rPr>
        <w:t xml:space="preserve"> </w:t>
      </w:r>
    </w:p>
    <w:p w:rsidR="00D801DC" w:rsidRPr="00D801DC" w:rsidRDefault="00D801DC" w:rsidP="00D801DC">
      <w:pPr>
        <w:pStyle w:val="ListParagraph"/>
        <w:numPr>
          <w:ilvl w:val="2"/>
          <w:numId w:val="7"/>
        </w:numPr>
        <w:ind w:left="1440"/>
        <w:rPr>
          <w:rFonts w:ascii="Arial" w:hAnsi="Arial" w:cs="Arial"/>
        </w:rPr>
      </w:pPr>
      <w:r w:rsidRPr="00D801DC">
        <w:rPr>
          <w:rFonts w:ascii="Arial" w:hAnsi="Arial" w:cs="Arial"/>
        </w:rPr>
        <w:t xml:space="preserve"> </w:t>
      </w:r>
    </w:p>
    <w:p w:rsidR="00D801DC" w:rsidRPr="00D801DC" w:rsidRDefault="00D801DC" w:rsidP="00D801DC">
      <w:pPr>
        <w:pStyle w:val="ListParagraph"/>
        <w:numPr>
          <w:ilvl w:val="3"/>
          <w:numId w:val="7"/>
        </w:numPr>
        <w:ind w:left="1800"/>
        <w:rPr>
          <w:rFonts w:ascii="Arial" w:hAnsi="Arial" w:cs="Arial"/>
        </w:rPr>
      </w:pPr>
      <w:r w:rsidRPr="00D801DC">
        <w:rPr>
          <w:rFonts w:ascii="Arial" w:hAnsi="Arial" w:cs="Arial"/>
        </w:rPr>
        <w:t xml:space="preserve"> </w:t>
      </w:r>
    </w:p>
    <w:p w:rsidR="00D801DC" w:rsidRPr="00D801DC" w:rsidRDefault="00D801DC" w:rsidP="00D801DC">
      <w:pPr>
        <w:pStyle w:val="ListParagraph"/>
        <w:numPr>
          <w:ilvl w:val="3"/>
          <w:numId w:val="7"/>
        </w:numPr>
        <w:ind w:left="1800"/>
        <w:rPr>
          <w:rFonts w:ascii="Arial" w:hAnsi="Arial" w:cs="Arial"/>
        </w:rPr>
      </w:pPr>
      <w:r w:rsidRPr="00D801DC">
        <w:rPr>
          <w:rFonts w:ascii="Arial" w:hAnsi="Arial" w:cs="Arial"/>
        </w:rPr>
        <w:t xml:space="preserve"> </w:t>
      </w:r>
    </w:p>
    <w:p w:rsidR="00D801DC" w:rsidRPr="00D801DC" w:rsidRDefault="00D801DC" w:rsidP="00D801DC">
      <w:pPr>
        <w:pStyle w:val="ListParagraph"/>
        <w:numPr>
          <w:ilvl w:val="4"/>
          <w:numId w:val="7"/>
        </w:numPr>
        <w:ind w:left="2160"/>
        <w:rPr>
          <w:rFonts w:ascii="Arial" w:hAnsi="Arial" w:cs="Arial"/>
        </w:rPr>
      </w:pPr>
      <w:r w:rsidRPr="00D801DC">
        <w:rPr>
          <w:rFonts w:ascii="Arial" w:hAnsi="Arial" w:cs="Arial"/>
        </w:rPr>
        <w:t xml:space="preserve"> </w:t>
      </w:r>
    </w:p>
    <w:p w:rsidR="00D801DC" w:rsidRPr="00D801DC" w:rsidRDefault="00D801DC" w:rsidP="00D801DC">
      <w:pPr>
        <w:pStyle w:val="ListParagraph"/>
        <w:numPr>
          <w:ilvl w:val="4"/>
          <w:numId w:val="7"/>
        </w:numPr>
        <w:ind w:left="2160"/>
        <w:rPr>
          <w:rFonts w:ascii="Arial" w:hAnsi="Arial" w:cs="Arial"/>
        </w:rPr>
      </w:pPr>
      <w:r w:rsidRPr="00D801DC">
        <w:rPr>
          <w:rFonts w:ascii="Arial" w:hAnsi="Arial" w:cs="Arial"/>
        </w:rPr>
        <w:t xml:space="preserve"> </w:t>
      </w:r>
    </w:p>
    <w:p w:rsidR="00D801DC" w:rsidRPr="00D801DC" w:rsidRDefault="00D801DC" w:rsidP="00D801DC">
      <w:pPr>
        <w:pStyle w:val="ListParagraph"/>
        <w:numPr>
          <w:ilvl w:val="5"/>
          <w:numId w:val="7"/>
        </w:numPr>
        <w:ind w:left="2520"/>
        <w:rPr>
          <w:rFonts w:ascii="Arial" w:hAnsi="Arial" w:cs="Arial"/>
        </w:rPr>
      </w:pPr>
    </w:p>
    <w:p w:rsidR="00D801DC" w:rsidRPr="00D801DC" w:rsidRDefault="00D801DC" w:rsidP="00D801DC">
      <w:pPr>
        <w:pStyle w:val="ListParagraph"/>
        <w:numPr>
          <w:ilvl w:val="5"/>
          <w:numId w:val="7"/>
        </w:numPr>
        <w:ind w:left="2520"/>
        <w:rPr>
          <w:rFonts w:ascii="Arial" w:hAnsi="Arial" w:cs="Arial"/>
        </w:rPr>
      </w:pPr>
    </w:p>
    <w:p w:rsidR="00D801DC" w:rsidRPr="00D801DC" w:rsidRDefault="00D801DC" w:rsidP="00D801DC">
      <w:pPr>
        <w:pStyle w:val="ListParagraph"/>
        <w:numPr>
          <w:ilvl w:val="2"/>
          <w:numId w:val="7"/>
        </w:numPr>
        <w:ind w:left="1440"/>
        <w:rPr>
          <w:rFonts w:ascii="Arial" w:hAnsi="Arial" w:cs="Arial"/>
        </w:rPr>
      </w:pPr>
      <w:r w:rsidRPr="00D801DC">
        <w:rPr>
          <w:rFonts w:ascii="Arial" w:hAnsi="Arial" w:cs="Arial"/>
        </w:rPr>
        <w:t xml:space="preserve"> </w:t>
      </w:r>
    </w:p>
    <w:p w:rsidR="00D801DC" w:rsidRPr="00D801DC" w:rsidRDefault="00D801DC" w:rsidP="00D801DC">
      <w:pPr>
        <w:pStyle w:val="ListParagraph"/>
        <w:numPr>
          <w:ilvl w:val="3"/>
          <w:numId w:val="7"/>
        </w:numPr>
        <w:ind w:left="1800"/>
        <w:rPr>
          <w:rFonts w:ascii="Arial" w:hAnsi="Arial" w:cs="Arial"/>
        </w:rPr>
      </w:pPr>
    </w:p>
    <w:p w:rsidR="00D801DC" w:rsidRPr="00D801DC" w:rsidRDefault="00D801DC" w:rsidP="00D801DC">
      <w:pPr>
        <w:pStyle w:val="ListParagraph"/>
        <w:numPr>
          <w:ilvl w:val="3"/>
          <w:numId w:val="7"/>
        </w:numPr>
        <w:ind w:left="1800"/>
        <w:rPr>
          <w:rFonts w:ascii="Arial" w:hAnsi="Arial" w:cs="Arial"/>
        </w:rPr>
      </w:pPr>
    </w:p>
    <w:p w:rsidR="00D801DC" w:rsidRPr="00D801DC" w:rsidRDefault="00D801DC" w:rsidP="00D801DC">
      <w:pPr>
        <w:pStyle w:val="ListParagraph"/>
        <w:numPr>
          <w:ilvl w:val="1"/>
          <w:numId w:val="7"/>
        </w:numPr>
        <w:ind w:left="1170"/>
        <w:rPr>
          <w:rFonts w:ascii="Arial" w:hAnsi="Arial" w:cs="Arial"/>
        </w:rPr>
      </w:pPr>
    </w:p>
    <w:p w:rsidR="00D801DC" w:rsidRPr="00D801DC" w:rsidRDefault="00D801DC" w:rsidP="00D801DC">
      <w:pPr>
        <w:pStyle w:val="ListParagraph"/>
        <w:numPr>
          <w:ilvl w:val="2"/>
          <w:numId w:val="7"/>
        </w:numPr>
        <w:ind w:left="1440"/>
        <w:rPr>
          <w:rFonts w:ascii="Arial" w:hAnsi="Arial" w:cs="Arial"/>
        </w:rPr>
      </w:pPr>
    </w:p>
    <w:p w:rsidR="00D801DC" w:rsidRPr="00D801DC" w:rsidRDefault="00D801DC" w:rsidP="00D801DC">
      <w:pPr>
        <w:pStyle w:val="ListParagraph"/>
        <w:numPr>
          <w:ilvl w:val="2"/>
          <w:numId w:val="7"/>
        </w:numPr>
        <w:ind w:left="1440"/>
        <w:rPr>
          <w:rFonts w:ascii="Arial" w:hAnsi="Arial" w:cs="Arial"/>
        </w:rPr>
      </w:pPr>
    </w:p>
    <w:p w:rsidR="00D801DC" w:rsidRPr="00D801DC" w:rsidRDefault="00D801DC" w:rsidP="00D801DC">
      <w:pPr>
        <w:pStyle w:val="ListParagraph"/>
        <w:ind w:left="1440"/>
        <w:rPr>
          <w:rFonts w:ascii="Arial" w:hAnsi="Arial" w:cs="Arial"/>
          <w:b/>
        </w:rPr>
      </w:pPr>
    </w:p>
    <w:p w:rsidR="00D801DC" w:rsidRPr="00D801DC" w:rsidRDefault="00D801DC" w:rsidP="00D801DC">
      <w:pPr>
        <w:pStyle w:val="ListParagraph"/>
        <w:numPr>
          <w:ilvl w:val="0"/>
          <w:numId w:val="7"/>
        </w:numPr>
        <w:ind w:left="810"/>
        <w:rPr>
          <w:rFonts w:ascii="Arial" w:hAnsi="Arial" w:cs="Arial"/>
          <w:b/>
        </w:rPr>
      </w:pPr>
      <w:r w:rsidRPr="00D801DC">
        <w:rPr>
          <w:rFonts w:ascii="Arial" w:hAnsi="Arial" w:cs="Arial"/>
          <w:b/>
          <w:u w:val="single"/>
        </w:rPr>
        <w:lastRenderedPageBreak/>
        <w:t>Definitions</w:t>
      </w:r>
    </w:p>
    <w:p w:rsidR="00D801DC" w:rsidRPr="00D801DC" w:rsidRDefault="00D801DC" w:rsidP="00D801DC">
      <w:pPr>
        <w:pStyle w:val="ListParagraph"/>
        <w:numPr>
          <w:ilvl w:val="1"/>
          <w:numId w:val="7"/>
        </w:numPr>
        <w:ind w:left="1170"/>
        <w:rPr>
          <w:rFonts w:ascii="Arial" w:hAnsi="Arial" w:cs="Arial"/>
        </w:rPr>
      </w:pPr>
    </w:p>
    <w:p w:rsidR="00D801DC" w:rsidRPr="00D801DC" w:rsidRDefault="00D801DC" w:rsidP="00D801DC">
      <w:pPr>
        <w:pStyle w:val="ListParagraph"/>
        <w:numPr>
          <w:ilvl w:val="2"/>
          <w:numId w:val="7"/>
        </w:numPr>
        <w:ind w:left="1440"/>
        <w:rPr>
          <w:rFonts w:ascii="Arial" w:hAnsi="Arial" w:cs="Arial"/>
        </w:rPr>
      </w:pPr>
    </w:p>
    <w:p w:rsidR="00D801DC" w:rsidRPr="00D801DC" w:rsidRDefault="00D801DC" w:rsidP="00D801DC">
      <w:pPr>
        <w:pStyle w:val="ListParagraph"/>
        <w:numPr>
          <w:ilvl w:val="2"/>
          <w:numId w:val="7"/>
        </w:numPr>
        <w:ind w:left="1440"/>
        <w:rPr>
          <w:rFonts w:ascii="Arial" w:hAnsi="Arial" w:cs="Arial"/>
        </w:rPr>
      </w:pPr>
    </w:p>
    <w:p w:rsidR="00D801DC" w:rsidRPr="00D801DC" w:rsidRDefault="00D801DC" w:rsidP="00D801DC">
      <w:pPr>
        <w:pStyle w:val="ListParagraph"/>
        <w:numPr>
          <w:ilvl w:val="1"/>
          <w:numId w:val="7"/>
        </w:numPr>
        <w:tabs>
          <w:tab w:val="left" w:pos="-3690"/>
        </w:tabs>
        <w:ind w:left="1170"/>
        <w:rPr>
          <w:rFonts w:ascii="Arial" w:hAnsi="Arial" w:cs="Arial"/>
        </w:rPr>
      </w:pPr>
    </w:p>
    <w:p w:rsidR="00D801DC" w:rsidRPr="00D801DC" w:rsidRDefault="00D801DC" w:rsidP="00D801DC">
      <w:pPr>
        <w:pStyle w:val="ListParagraph"/>
        <w:numPr>
          <w:ilvl w:val="2"/>
          <w:numId w:val="7"/>
        </w:numPr>
        <w:ind w:left="1440"/>
        <w:rPr>
          <w:rFonts w:ascii="Arial" w:hAnsi="Arial" w:cs="Arial"/>
        </w:rPr>
      </w:pPr>
    </w:p>
    <w:p w:rsidR="00D801DC" w:rsidRPr="00D801DC" w:rsidRDefault="00D801DC" w:rsidP="00D801DC">
      <w:pPr>
        <w:pStyle w:val="ListParagraph"/>
        <w:numPr>
          <w:ilvl w:val="2"/>
          <w:numId w:val="7"/>
        </w:numPr>
        <w:ind w:left="1440"/>
        <w:rPr>
          <w:rFonts w:ascii="Arial" w:hAnsi="Arial" w:cs="Arial"/>
        </w:rPr>
      </w:pPr>
    </w:p>
    <w:p w:rsidR="00D801DC" w:rsidRPr="00D801DC" w:rsidRDefault="00D801DC" w:rsidP="00D801DC">
      <w:pPr>
        <w:pStyle w:val="ListParagraph"/>
        <w:ind w:left="1440"/>
        <w:rPr>
          <w:rFonts w:ascii="Arial" w:hAnsi="Arial" w:cs="Arial"/>
        </w:rPr>
      </w:pPr>
    </w:p>
    <w:p w:rsidR="00D801DC" w:rsidRPr="00D801DC" w:rsidRDefault="00D801DC" w:rsidP="00D801DC">
      <w:pPr>
        <w:pStyle w:val="ListParagraph"/>
        <w:numPr>
          <w:ilvl w:val="0"/>
          <w:numId w:val="7"/>
        </w:numPr>
        <w:ind w:left="810"/>
        <w:rPr>
          <w:rFonts w:ascii="Arial" w:hAnsi="Arial" w:cs="Arial"/>
          <w:b/>
        </w:rPr>
      </w:pPr>
      <w:r w:rsidRPr="00D801DC">
        <w:rPr>
          <w:rFonts w:ascii="Arial" w:hAnsi="Arial" w:cs="Arial"/>
          <w:b/>
          <w:u w:val="single"/>
        </w:rPr>
        <w:t>Administrative Procedure</w:t>
      </w:r>
    </w:p>
    <w:p w:rsidR="00D801DC" w:rsidRPr="00D801DC" w:rsidRDefault="00D801DC" w:rsidP="00D801DC">
      <w:pPr>
        <w:pStyle w:val="ListParagraph"/>
        <w:ind w:left="1440"/>
        <w:rPr>
          <w:rFonts w:ascii="Arial" w:hAnsi="Arial" w:cs="Arial"/>
          <w:b/>
        </w:rPr>
      </w:pPr>
    </w:p>
    <w:p w:rsidR="00D801DC" w:rsidRPr="00D801DC" w:rsidRDefault="00D801DC" w:rsidP="00D801DC">
      <w:pPr>
        <w:pStyle w:val="ListParagraph"/>
        <w:numPr>
          <w:ilvl w:val="0"/>
          <w:numId w:val="7"/>
        </w:numPr>
        <w:ind w:left="810"/>
        <w:rPr>
          <w:rFonts w:ascii="Arial" w:hAnsi="Arial" w:cs="Arial"/>
          <w:b/>
        </w:rPr>
      </w:pPr>
      <w:r w:rsidRPr="00D801DC">
        <w:rPr>
          <w:rFonts w:ascii="Arial" w:hAnsi="Arial" w:cs="Arial"/>
          <w:b/>
          <w:u w:val="single"/>
        </w:rPr>
        <w:t>Delegation of Authority</w:t>
      </w:r>
    </w:p>
    <w:p w:rsidR="00D801DC" w:rsidRPr="00D801DC" w:rsidRDefault="00D801DC" w:rsidP="00D801DC">
      <w:pPr>
        <w:pStyle w:val="ListParagraph"/>
        <w:ind w:left="810"/>
        <w:rPr>
          <w:rFonts w:ascii="Arial" w:hAnsi="Arial" w:cs="Arial"/>
          <w:b/>
        </w:rPr>
      </w:pPr>
    </w:p>
    <w:p w:rsidR="00D801DC" w:rsidRPr="00D801DC" w:rsidRDefault="00D801DC" w:rsidP="00D801DC">
      <w:pPr>
        <w:pStyle w:val="ListParagraph"/>
        <w:numPr>
          <w:ilvl w:val="0"/>
          <w:numId w:val="7"/>
        </w:numPr>
        <w:ind w:left="810"/>
        <w:rPr>
          <w:rFonts w:ascii="Arial" w:hAnsi="Arial" w:cs="Arial"/>
          <w:b/>
        </w:rPr>
      </w:pPr>
      <w:r w:rsidRPr="00D801DC">
        <w:rPr>
          <w:rFonts w:ascii="Arial" w:hAnsi="Arial" w:cs="Arial"/>
          <w:b/>
          <w:u w:val="single"/>
        </w:rPr>
        <w:t>Contact Information</w:t>
      </w:r>
    </w:p>
    <w:p w:rsidR="00D801DC" w:rsidRPr="00D801DC" w:rsidRDefault="00D801DC" w:rsidP="00D801DC">
      <w:pPr>
        <w:pStyle w:val="ListParagraph"/>
        <w:ind w:left="810"/>
        <w:rPr>
          <w:rFonts w:ascii="Arial" w:hAnsi="Arial" w:cs="Arial"/>
          <w:b/>
        </w:rPr>
      </w:pPr>
    </w:p>
    <w:p w:rsidR="00D801DC" w:rsidRPr="00D801DC" w:rsidRDefault="00D801DC" w:rsidP="00D801DC">
      <w:pPr>
        <w:pStyle w:val="ListParagraph"/>
        <w:numPr>
          <w:ilvl w:val="0"/>
          <w:numId w:val="7"/>
        </w:numPr>
        <w:ind w:left="810"/>
        <w:rPr>
          <w:rFonts w:ascii="Arial" w:hAnsi="Arial" w:cs="Arial"/>
          <w:b/>
        </w:rPr>
      </w:pPr>
      <w:r w:rsidRPr="00D801DC">
        <w:rPr>
          <w:rFonts w:ascii="Arial" w:hAnsi="Arial" w:cs="Arial"/>
          <w:b/>
          <w:u w:val="single"/>
        </w:rPr>
        <w:t>References</w:t>
      </w:r>
    </w:p>
    <w:p w:rsidR="00D801DC" w:rsidRPr="00D801DC" w:rsidRDefault="00D801DC" w:rsidP="00D801DC">
      <w:pPr>
        <w:pStyle w:val="ListParagraph"/>
        <w:ind w:left="810"/>
        <w:rPr>
          <w:rFonts w:ascii="Arial" w:hAnsi="Arial" w:cs="Arial"/>
          <w:b/>
        </w:rPr>
      </w:pPr>
    </w:p>
    <w:p w:rsidR="00D801DC" w:rsidRPr="00D801DC" w:rsidRDefault="00D801DC" w:rsidP="00D801DC">
      <w:pPr>
        <w:pStyle w:val="ListParagraph"/>
        <w:numPr>
          <w:ilvl w:val="0"/>
          <w:numId w:val="7"/>
        </w:numPr>
        <w:ind w:left="900" w:hanging="450"/>
        <w:rPr>
          <w:rFonts w:ascii="Arial" w:hAnsi="Arial" w:cs="Arial"/>
          <w:b/>
        </w:rPr>
      </w:pPr>
      <w:r w:rsidRPr="00D801DC">
        <w:rPr>
          <w:rFonts w:ascii="Arial" w:hAnsi="Arial" w:cs="Arial"/>
          <w:b/>
          <w:u w:val="single"/>
        </w:rPr>
        <w:t>Exhibits and Appendixes</w:t>
      </w:r>
    </w:p>
    <w:p w:rsidR="00D801DC" w:rsidRPr="00D801DC" w:rsidRDefault="00D801DC" w:rsidP="00D801DC">
      <w:pPr>
        <w:pStyle w:val="ListParagraph"/>
        <w:ind w:left="810"/>
        <w:rPr>
          <w:rFonts w:ascii="Arial" w:hAnsi="Arial" w:cs="Arial"/>
          <w:b/>
        </w:rPr>
      </w:pPr>
    </w:p>
    <w:p w:rsidR="00D801DC" w:rsidRPr="00D801DC" w:rsidRDefault="00D801DC" w:rsidP="00D801DC">
      <w:pPr>
        <w:pStyle w:val="ListParagraph"/>
        <w:tabs>
          <w:tab w:val="left" w:pos="2520"/>
        </w:tabs>
        <w:ind w:left="360"/>
        <w:rPr>
          <w:rFonts w:ascii="Arial" w:hAnsi="Arial" w:cs="Arial"/>
          <w:b/>
        </w:rPr>
      </w:pPr>
      <w:r w:rsidRPr="00D801DC">
        <w:rPr>
          <w:rFonts w:ascii="Arial" w:hAnsi="Arial" w:cs="Arial"/>
          <w:b/>
        </w:rPr>
        <w:t xml:space="preserve">Note:  All seven sections are to be included in each administrative procedure with either content or notations, e.g., see Definitions, Delegation of Authority, and Exhibit and Appendixes section notations, as appropriate.  </w:t>
      </w:r>
    </w:p>
    <w:p w:rsidR="00D801DC" w:rsidRPr="00D801DC" w:rsidRDefault="00D801DC" w:rsidP="00D801DC">
      <w:pPr>
        <w:pStyle w:val="ListParagraph"/>
        <w:tabs>
          <w:tab w:val="left" w:pos="2520"/>
        </w:tabs>
        <w:ind w:left="360"/>
        <w:rPr>
          <w:rFonts w:ascii="Arial" w:hAnsi="Arial" w:cs="Arial"/>
        </w:rPr>
      </w:pPr>
    </w:p>
    <w:p w:rsidR="00D801DC" w:rsidRPr="00D801DC" w:rsidRDefault="00D801DC" w:rsidP="00D801DC">
      <w:pPr>
        <w:rPr>
          <w:rFonts w:ascii="Arial" w:hAnsi="Arial"/>
          <w:b/>
          <w:u w:val="single"/>
        </w:rPr>
      </w:pPr>
      <w:r w:rsidRPr="00D801DC">
        <w:rPr>
          <w:rFonts w:ascii="Arial" w:hAnsi="Arial"/>
          <w:b/>
        </w:rPr>
        <w:t>IV</w:t>
      </w:r>
      <w:proofErr w:type="gramStart"/>
      <w:r w:rsidRPr="00D801DC">
        <w:rPr>
          <w:rFonts w:ascii="Arial" w:hAnsi="Arial"/>
          <w:b/>
        </w:rPr>
        <w:t xml:space="preserve">.  </w:t>
      </w:r>
      <w:r w:rsidRPr="00D801DC">
        <w:rPr>
          <w:rFonts w:ascii="Arial" w:hAnsi="Arial"/>
          <w:b/>
          <w:u w:val="single"/>
        </w:rPr>
        <w:t>Delegation</w:t>
      </w:r>
      <w:proofErr w:type="gramEnd"/>
      <w:r w:rsidRPr="00D801DC">
        <w:rPr>
          <w:rFonts w:ascii="Arial" w:hAnsi="Arial"/>
          <w:b/>
          <w:u w:val="single"/>
        </w:rPr>
        <w:t xml:space="preserve"> of Authority</w:t>
      </w:r>
    </w:p>
    <w:p w:rsidR="00D801DC" w:rsidRPr="00D801DC" w:rsidRDefault="00D801DC" w:rsidP="00D801DC">
      <w:pPr>
        <w:pStyle w:val="ListParagraph"/>
        <w:rPr>
          <w:rFonts w:ascii="Arial" w:hAnsi="Arial" w:cs="Arial"/>
        </w:rPr>
      </w:pPr>
    </w:p>
    <w:p w:rsidR="00D801DC" w:rsidRPr="00D801DC" w:rsidRDefault="00D801DC" w:rsidP="00D801DC">
      <w:pPr>
        <w:pStyle w:val="ListParagraph"/>
        <w:numPr>
          <w:ilvl w:val="0"/>
          <w:numId w:val="6"/>
        </w:numPr>
        <w:ind w:left="720"/>
        <w:rPr>
          <w:rFonts w:ascii="Arial" w:hAnsi="Arial" w:cs="Arial"/>
        </w:rPr>
      </w:pPr>
      <w:r w:rsidRPr="00D801DC">
        <w:rPr>
          <w:rFonts w:ascii="Arial" w:hAnsi="Arial" w:cs="Arial"/>
        </w:rPr>
        <w:t xml:space="preserve">As embodied in the Administrative Procedure, cite the specific decision-making authority, if any, and to whom (administrators’ or staffs’ position titles) authority is being delegated by the Office/Executive responsible for promulgating the administrative procedure.  Delegated authority reflected in the Administrative Procedures is to be consistent with and within the parameters of delegated authority reflected in the governing Board and Executive Policies. </w:t>
      </w:r>
    </w:p>
    <w:p w:rsidR="00D801DC" w:rsidRPr="00D801DC" w:rsidRDefault="00D801DC" w:rsidP="00D801DC">
      <w:pPr>
        <w:pStyle w:val="ListParagraph"/>
        <w:numPr>
          <w:ilvl w:val="0"/>
          <w:numId w:val="4"/>
        </w:numPr>
        <w:ind w:left="720"/>
        <w:rPr>
          <w:rFonts w:ascii="Arial" w:hAnsi="Arial" w:cs="Arial"/>
        </w:rPr>
      </w:pPr>
      <w:r w:rsidRPr="00D801DC">
        <w:rPr>
          <w:rFonts w:ascii="Arial" w:hAnsi="Arial" w:cs="Arial"/>
        </w:rPr>
        <w:t>If there is no administrative procedure specific delegation of authority, include the statement</w:t>
      </w:r>
      <w:proofErr w:type="gramStart"/>
      <w:r w:rsidRPr="00D801DC">
        <w:rPr>
          <w:rFonts w:ascii="Arial" w:hAnsi="Arial" w:cs="Arial"/>
        </w:rPr>
        <w:t>,  “</w:t>
      </w:r>
      <w:proofErr w:type="gramEnd"/>
      <w:r w:rsidRPr="00D801DC">
        <w:rPr>
          <w:rFonts w:ascii="Arial" w:hAnsi="Arial" w:cs="Arial"/>
        </w:rPr>
        <w:t>There is no administrative-procedure-specific delegation of authority.”</w:t>
      </w:r>
    </w:p>
    <w:p w:rsidR="00D801DC" w:rsidRPr="00D801DC" w:rsidRDefault="00D801DC" w:rsidP="00D801DC">
      <w:pPr>
        <w:rPr>
          <w:rFonts w:ascii="Arial" w:hAnsi="Arial"/>
          <w:b/>
        </w:rPr>
      </w:pPr>
    </w:p>
    <w:p w:rsidR="00D801DC" w:rsidRPr="00D801DC" w:rsidRDefault="00D801DC" w:rsidP="00D801DC">
      <w:pPr>
        <w:rPr>
          <w:rFonts w:ascii="Arial" w:hAnsi="Arial"/>
          <w:b/>
        </w:rPr>
      </w:pPr>
    </w:p>
    <w:p w:rsidR="00D801DC" w:rsidRPr="00D801DC" w:rsidRDefault="00D801DC" w:rsidP="00D801DC">
      <w:pPr>
        <w:rPr>
          <w:rFonts w:ascii="Arial" w:hAnsi="Arial"/>
          <w:b/>
          <w:u w:val="single"/>
        </w:rPr>
      </w:pPr>
      <w:r w:rsidRPr="00D801DC">
        <w:rPr>
          <w:rFonts w:ascii="Arial" w:hAnsi="Arial"/>
          <w:b/>
        </w:rPr>
        <w:t xml:space="preserve">V.  </w:t>
      </w:r>
      <w:r w:rsidRPr="00D801DC">
        <w:rPr>
          <w:rFonts w:ascii="Arial" w:hAnsi="Arial"/>
          <w:b/>
          <w:u w:val="single"/>
        </w:rPr>
        <w:t>Contact Information</w:t>
      </w:r>
    </w:p>
    <w:p w:rsidR="00D801DC" w:rsidRPr="00D801DC" w:rsidRDefault="00D801DC" w:rsidP="00D801DC">
      <w:pPr>
        <w:rPr>
          <w:rFonts w:ascii="Arial" w:hAnsi="Arial"/>
        </w:rPr>
      </w:pPr>
    </w:p>
    <w:p w:rsidR="00D801DC" w:rsidRPr="00D801DC" w:rsidRDefault="00D801DC" w:rsidP="00D801DC">
      <w:pPr>
        <w:ind w:left="360"/>
        <w:rPr>
          <w:rFonts w:ascii="Arial" w:hAnsi="Arial"/>
        </w:rPr>
      </w:pPr>
      <w:r w:rsidRPr="00D801DC">
        <w:rPr>
          <w:rFonts w:ascii="Arial" w:hAnsi="Arial"/>
        </w:rPr>
        <w:t>&lt;Cite the office name and contact telephone number, email address, or Web address for use by individuals in need assistance or additional information.&gt;</w:t>
      </w:r>
    </w:p>
    <w:p w:rsidR="00D801DC" w:rsidRPr="00D801DC" w:rsidRDefault="00D801DC" w:rsidP="00D801DC">
      <w:pPr>
        <w:pStyle w:val="ListParagraph"/>
        <w:ind w:left="1440"/>
        <w:rPr>
          <w:rFonts w:ascii="Arial" w:hAnsi="Arial" w:cs="Arial"/>
        </w:rPr>
      </w:pPr>
    </w:p>
    <w:p w:rsidR="00D801DC" w:rsidRPr="00D801DC" w:rsidRDefault="00D801DC" w:rsidP="00D801DC">
      <w:pPr>
        <w:pStyle w:val="ListParagraph"/>
        <w:ind w:left="1440"/>
        <w:rPr>
          <w:rFonts w:ascii="Arial" w:hAnsi="Arial" w:cs="Arial"/>
        </w:rPr>
      </w:pPr>
    </w:p>
    <w:p w:rsidR="00D801DC" w:rsidRPr="00D801DC" w:rsidRDefault="00D801DC" w:rsidP="00D801DC">
      <w:pPr>
        <w:rPr>
          <w:rFonts w:ascii="Arial" w:hAnsi="Arial"/>
          <w:b/>
          <w:u w:val="single"/>
        </w:rPr>
      </w:pPr>
      <w:r w:rsidRPr="00D801DC">
        <w:rPr>
          <w:rFonts w:ascii="Arial" w:hAnsi="Arial"/>
          <w:b/>
        </w:rPr>
        <w:t>VI</w:t>
      </w:r>
      <w:proofErr w:type="gramStart"/>
      <w:r w:rsidRPr="00D801DC">
        <w:rPr>
          <w:rFonts w:ascii="Arial" w:hAnsi="Arial"/>
          <w:b/>
        </w:rPr>
        <w:t xml:space="preserve">.  </w:t>
      </w:r>
      <w:r w:rsidRPr="00D801DC">
        <w:rPr>
          <w:rFonts w:ascii="Arial" w:hAnsi="Arial"/>
          <w:b/>
          <w:u w:val="single"/>
        </w:rPr>
        <w:t>References</w:t>
      </w:r>
      <w:proofErr w:type="gramEnd"/>
    </w:p>
    <w:p w:rsidR="00D801DC" w:rsidRPr="00D801DC" w:rsidRDefault="00D801DC" w:rsidP="00D801DC">
      <w:pPr>
        <w:rPr>
          <w:rFonts w:ascii="Arial" w:hAnsi="Arial"/>
        </w:rPr>
      </w:pPr>
    </w:p>
    <w:p w:rsidR="00D801DC" w:rsidRPr="00D801DC" w:rsidRDefault="00D801DC" w:rsidP="00D801DC">
      <w:pPr>
        <w:pStyle w:val="ListParagraph"/>
        <w:numPr>
          <w:ilvl w:val="0"/>
          <w:numId w:val="2"/>
        </w:numPr>
        <w:ind w:left="720"/>
        <w:rPr>
          <w:rFonts w:ascii="Arial" w:hAnsi="Arial" w:cs="Arial"/>
        </w:rPr>
      </w:pPr>
      <w:r w:rsidRPr="00D801DC">
        <w:rPr>
          <w:rFonts w:ascii="Arial" w:hAnsi="Arial" w:cs="Arial"/>
        </w:rPr>
        <w:lastRenderedPageBreak/>
        <w:t xml:space="preserve">Link to superseded procedures:  &lt;Cite Link Address&gt; </w:t>
      </w:r>
    </w:p>
    <w:p w:rsidR="00D801DC" w:rsidRPr="00D801DC" w:rsidRDefault="00D801DC" w:rsidP="00D801DC">
      <w:pPr>
        <w:pStyle w:val="ListParagraph"/>
        <w:numPr>
          <w:ilvl w:val="0"/>
          <w:numId w:val="2"/>
        </w:numPr>
        <w:ind w:left="720"/>
        <w:rPr>
          <w:rFonts w:ascii="Arial" w:hAnsi="Arial" w:cs="Arial"/>
        </w:rPr>
      </w:pPr>
      <w:r w:rsidRPr="00D801DC">
        <w:rPr>
          <w:rFonts w:ascii="Arial" w:hAnsi="Arial" w:cs="Arial"/>
        </w:rPr>
        <w:t xml:space="preserve">List sources which may relate to or impact on the policy, e.g., federal and state laws, rules and/or regulations.  </w:t>
      </w:r>
    </w:p>
    <w:p w:rsidR="00D801DC" w:rsidRPr="00D801DC" w:rsidRDefault="00D801DC" w:rsidP="00D801DC">
      <w:pPr>
        <w:pStyle w:val="ListParagraph"/>
        <w:numPr>
          <w:ilvl w:val="0"/>
          <w:numId w:val="2"/>
        </w:numPr>
        <w:ind w:left="720"/>
        <w:rPr>
          <w:rFonts w:ascii="Arial" w:hAnsi="Arial" w:cs="Arial"/>
        </w:rPr>
      </w:pPr>
      <w:r w:rsidRPr="00D801DC">
        <w:rPr>
          <w:rFonts w:ascii="Arial" w:hAnsi="Arial" w:cs="Arial"/>
        </w:rPr>
        <w:t xml:space="preserve">List associated executive policies and administrative procedures </w:t>
      </w:r>
    </w:p>
    <w:p w:rsidR="00D801DC" w:rsidRPr="00D801DC" w:rsidRDefault="00D801DC" w:rsidP="00D801DC">
      <w:pPr>
        <w:pStyle w:val="ListParagraph"/>
        <w:numPr>
          <w:ilvl w:val="0"/>
          <w:numId w:val="2"/>
        </w:numPr>
        <w:ind w:left="720"/>
        <w:rPr>
          <w:rFonts w:ascii="Arial" w:hAnsi="Arial" w:cs="Arial"/>
        </w:rPr>
      </w:pPr>
      <w:r w:rsidRPr="00D801DC">
        <w:rPr>
          <w:rFonts w:ascii="Arial" w:hAnsi="Arial" w:cs="Arial"/>
        </w:rPr>
        <w:t xml:space="preserve">When available, cite electronic “links” </w:t>
      </w:r>
    </w:p>
    <w:p w:rsidR="00D801DC" w:rsidRPr="00D801DC" w:rsidRDefault="00D801DC" w:rsidP="00D801DC">
      <w:pPr>
        <w:pStyle w:val="ListParagraph"/>
        <w:ind w:left="1440"/>
        <w:rPr>
          <w:rFonts w:ascii="Arial" w:hAnsi="Arial" w:cs="Arial"/>
        </w:rPr>
      </w:pPr>
    </w:p>
    <w:p w:rsidR="00D801DC" w:rsidRPr="00D801DC" w:rsidRDefault="00D801DC" w:rsidP="00D801DC">
      <w:pPr>
        <w:pStyle w:val="ListParagraph"/>
        <w:ind w:left="1440"/>
        <w:rPr>
          <w:rFonts w:ascii="Arial" w:hAnsi="Arial" w:cs="Arial"/>
        </w:rPr>
      </w:pPr>
    </w:p>
    <w:p w:rsidR="00D801DC" w:rsidRPr="00D801DC" w:rsidRDefault="00D801DC" w:rsidP="00D801DC">
      <w:pPr>
        <w:rPr>
          <w:rFonts w:ascii="Arial" w:hAnsi="Arial"/>
          <w:b/>
          <w:u w:val="single"/>
        </w:rPr>
      </w:pPr>
      <w:r w:rsidRPr="00D801DC">
        <w:rPr>
          <w:rFonts w:ascii="Arial" w:hAnsi="Arial"/>
          <w:b/>
        </w:rPr>
        <w:t>VII</w:t>
      </w:r>
      <w:proofErr w:type="gramStart"/>
      <w:r w:rsidRPr="00D801DC">
        <w:rPr>
          <w:rFonts w:ascii="Arial" w:hAnsi="Arial"/>
          <w:b/>
        </w:rPr>
        <w:t xml:space="preserve">.  </w:t>
      </w:r>
      <w:r w:rsidRPr="00D801DC">
        <w:rPr>
          <w:rFonts w:ascii="Arial" w:hAnsi="Arial"/>
          <w:b/>
          <w:u w:val="single"/>
        </w:rPr>
        <w:t>Exhibits</w:t>
      </w:r>
      <w:proofErr w:type="gramEnd"/>
      <w:r w:rsidRPr="00D801DC">
        <w:rPr>
          <w:rFonts w:ascii="Arial" w:hAnsi="Arial"/>
          <w:b/>
          <w:u w:val="single"/>
        </w:rPr>
        <w:t xml:space="preserve"> and Appendixes</w:t>
      </w:r>
    </w:p>
    <w:p w:rsidR="00D801DC" w:rsidRPr="00D801DC" w:rsidRDefault="00D801DC" w:rsidP="00D801DC">
      <w:pPr>
        <w:pStyle w:val="ListParagraph"/>
        <w:rPr>
          <w:rFonts w:ascii="Arial" w:hAnsi="Arial" w:cs="Arial"/>
        </w:rPr>
      </w:pPr>
    </w:p>
    <w:p w:rsidR="00D801DC" w:rsidRPr="00D801DC" w:rsidRDefault="00D801DC" w:rsidP="00D801DC">
      <w:pPr>
        <w:pStyle w:val="ListParagraph"/>
        <w:numPr>
          <w:ilvl w:val="0"/>
          <w:numId w:val="5"/>
        </w:numPr>
        <w:ind w:left="720"/>
        <w:rPr>
          <w:rFonts w:ascii="Arial" w:hAnsi="Arial" w:cs="Arial"/>
        </w:rPr>
      </w:pPr>
      <w:r w:rsidRPr="00D801DC">
        <w:rPr>
          <w:rFonts w:ascii="Arial" w:hAnsi="Arial" w:cs="Arial"/>
        </w:rPr>
        <w:t>Copies of documents associated with the procedure, e.g., forms and/or cite electronic links when available</w:t>
      </w:r>
    </w:p>
    <w:p w:rsidR="00D801DC" w:rsidRPr="00D801DC" w:rsidRDefault="00D801DC" w:rsidP="00D801DC">
      <w:pPr>
        <w:pStyle w:val="ListParagraph"/>
        <w:numPr>
          <w:ilvl w:val="0"/>
          <w:numId w:val="5"/>
        </w:numPr>
        <w:ind w:left="720"/>
        <w:rPr>
          <w:rFonts w:ascii="Arial" w:hAnsi="Arial" w:cs="Arial"/>
        </w:rPr>
      </w:pPr>
      <w:r w:rsidRPr="00D801DC">
        <w:rPr>
          <w:rFonts w:ascii="Arial" w:hAnsi="Arial" w:cs="Arial"/>
        </w:rPr>
        <w:t>If there are no exhibits, forms or appendixes, indicate “None”</w:t>
      </w:r>
    </w:p>
    <w:p w:rsidR="00D801DC" w:rsidRPr="00D801DC" w:rsidRDefault="00D801DC" w:rsidP="00D801DC">
      <w:pPr>
        <w:rPr>
          <w:rFonts w:ascii="Arial" w:hAnsi="Arial"/>
        </w:rPr>
      </w:pPr>
    </w:p>
    <w:p w:rsidR="00D801DC" w:rsidRPr="00D801DC" w:rsidRDefault="00D801DC" w:rsidP="00D801DC">
      <w:pPr>
        <w:rPr>
          <w:rFonts w:ascii="Arial" w:hAnsi="Arial"/>
        </w:rPr>
      </w:pPr>
    </w:p>
    <w:p w:rsidR="00D801DC" w:rsidRPr="00D801DC" w:rsidRDefault="00D801DC" w:rsidP="00D801DC">
      <w:pPr>
        <w:rPr>
          <w:rFonts w:ascii="Arial" w:hAnsi="Arial"/>
          <w:b/>
          <w:u w:val="single"/>
        </w:rPr>
      </w:pPr>
      <w:r w:rsidRPr="00D801DC">
        <w:rPr>
          <w:rFonts w:ascii="Arial" w:hAnsi="Arial"/>
          <w:b/>
          <w:u w:val="single"/>
        </w:rPr>
        <w:t>Approved:</w:t>
      </w:r>
    </w:p>
    <w:p w:rsidR="00D801DC" w:rsidRPr="00D801DC" w:rsidRDefault="00D801DC" w:rsidP="00D801DC">
      <w:pPr>
        <w:rPr>
          <w:rFonts w:ascii="Arial" w:hAnsi="Arial"/>
          <w:b/>
          <w:u w:val="single"/>
        </w:rPr>
      </w:pPr>
    </w:p>
    <w:p w:rsidR="00D801DC" w:rsidRPr="00D801DC" w:rsidRDefault="00D801DC" w:rsidP="00D801DC">
      <w:pPr>
        <w:rPr>
          <w:rFonts w:ascii="Arial" w:hAnsi="Arial"/>
          <w:u w:val="single"/>
        </w:rPr>
      </w:pPr>
    </w:p>
    <w:p w:rsidR="00D801DC" w:rsidRPr="00D801DC" w:rsidRDefault="00D801DC" w:rsidP="00D801DC">
      <w:pPr>
        <w:rPr>
          <w:rFonts w:ascii="Arial" w:hAnsi="Arial"/>
        </w:rPr>
      </w:pPr>
      <w:r w:rsidRPr="00D801DC">
        <w:rPr>
          <w:rFonts w:ascii="Arial" w:hAnsi="Arial"/>
        </w:rPr>
        <w:t>________&lt;signature&gt;_____________________     ___________</w:t>
      </w:r>
    </w:p>
    <w:p w:rsidR="00D801DC" w:rsidRPr="00D801DC" w:rsidRDefault="00D801DC" w:rsidP="00D801DC">
      <w:pPr>
        <w:rPr>
          <w:rFonts w:ascii="Arial" w:hAnsi="Arial"/>
        </w:rPr>
      </w:pPr>
      <w:r w:rsidRPr="00D801DC">
        <w:rPr>
          <w:rFonts w:ascii="Arial" w:hAnsi="Arial"/>
        </w:rPr>
        <w:t>&lt;Name of Approving Authority&gt;</w:t>
      </w:r>
      <w:r w:rsidRPr="00D801DC">
        <w:rPr>
          <w:rFonts w:ascii="Arial" w:hAnsi="Arial"/>
        </w:rPr>
        <w:tab/>
      </w:r>
      <w:r w:rsidRPr="00D801DC">
        <w:rPr>
          <w:rFonts w:ascii="Arial" w:hAnsi="Arial"/>
        </w:rPr>
        <w:tab/>
      </w:r>
      <w:r w:rsidRPr="00D801DC">
        <w:rPr>
          <w:rFonts w:ascii="Arial" w:hAnsi="Arial"/>
        </w:rPr>
        <w:tab/>
        <w:t xml:space="preserve">      &lt;Date&gt;</w:t>
      </w:r>
    </w:p>
    <w:p w:rsidR="00D801DC" w:rsidRPr="00D801DC" w:rsidRDefault="00D801DC" w:rsidP="00D801DC">
      <w:pPr>
        <w:rPr>
          <w:rFonts w:ascii="Arial" w:hAnsi="Arial"/>
        </w:rPr>
      </w:pPr>
      <w:r w:rsidRPr="00D801DC">
        <w:rPr>
          <w:rFonts w:ascii="Arial" w:hAnsi="Arial"/>
        </w:rPr>
        <w:t>&lt;Title of Approving Authority&gt;</w:t>
      </w:r>
    </w:p>
    <w:p w:rsidR="00D801DC" w:rsidRPr="00D801DC" w:rsidRDefault="00D801DC" w:rsidP="00D801DC">
      <w:pPr>
        <w:rPr>
          <w:rFonts w:ascii="Arial" w:hAnsi="Arial"/>
        </w:rPr>
      </w:pPr>
    </w:p>
    <w:p w:rsidR="00A70B9C" w:rsidRPr="00D801DC" w:rsidRDefault="00A70B9C">
      <w:pPr>
        <w:rPr>
          <w:rFonts w:ascii="Arial" w:hAnsi="Arial"/>
        </w:rPr>
      </w:pPr>
    </w:p>
    <w:sectPr w:rsidR="00A70B9C" w:rsidRPr="00D801DC" w:rsidSect="000C02D0">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91C" w:rsidRDefault="0004791C" w:rsidP="005E1D62">
      <w:r>
        <w:separator/>
      </w:r>
    </w:p>
  </w:endnote>
  <w:endnote w:type="continuationSeparator" w:id="0">
    <w:p w:rsidR="0004791C" w:rsidRDefault="0004791C" w:rsidP="005E1D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A4" w:rsidRPr="00461807" w:rsidRDefault="008E16E1" w:rsidP="00DF267C">
    <w:pPr>
      <w:pStyle w:val="Footer"/>
      <w:rPr>
        <w:sz w:val="16"/>
        <w:szCs w:val="16"/>
      </w:rPr>
    </w:pPr>
    <w:r>
      <w:rPr>
        <w:sz w:val="16"/>
        <w:szCs w:val="16"/>
      </w:rPr>
      <w:t>0528</w:t>
    </w:r>
    <w:r w:rsidRPr="00461807">
      <w:rPr>
        <w:sz w:val="16"/>
        <w:szCs w:val="16"/>
      </w:rPr>
      <w:t>14</w:t>
    </w:r>
    <w:r>
      <w:rPr>
        <w:sz w:val="16"/>
        <w:szCs w:val="16"/>
      </w:rPr>
      <w:t xml:space="preserve"> Final </w:t>
    </w:r>
    <w:proofErr w:type="spellStart"/>
    <w:r>
      <w:rPr>
        <w:sz w:val="16"/>
        <w:szCs w:val="16"/>
      </w:rPr>
      <w:t>Rvsd</w:t>
    </w:r>
    <w:proofErr w:type="spellEnd"/>
  </w:p>
  <w:p w:rsidR="00B473A4" w:rsidRDefault="0004791C">
    <w:pPr>
      <w:pStyle w:val="Footer"/>
    </w:pPr>
  </w:p>
  <w:p w:rsidR="00B473A4" w:rsidRDefault="00047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91C" w:rsidRDefault="0004791C" w:rsidP="005E1D62">
      <w:r>
        <w:separator/>
      </w:r>
    </w:p>
  </w:footnote>
  <w:footnote w:type="continuationSeparator" w:id="0">
    <w:p w:rsidR="0004791C" w:rsidRDefault="0004791C" w:rsidP="005E1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A4" w:rsidRDefault="005E1D62">
    <w:pPr>
      <w:pStyle w:val="Header"/>
    </w:pPr>
    <w:r>
      <w:rPr>
        <w:noProof/>
        <w:lang w:eastAsia="zh-TW"/>
      </w:rPr>
      <w:pict>
        <v:shapetype id="_x0000_t202" coordsize="21600,21600" o:spt="202" path="m,l,21600r21600,l21600,xe">
          <v:stroke joinstyle="miter"/>
          <v:path gradientshapeok="t" o:connecttype="rect"/>
        </v:shapetype>
        <v:shape id="_x0000_s1026" type="#_x0000_t202" style="position:absolute;margin-left:227.9pt;margin-top:10.05pt;width:244.8pt;height:57.9pt;z-index:251658752;mso-width-relative:margin;mso-height-relative:margin" stroked="f">
          <v:textbox style="mso-next-textbox:#_x0000_s1026">
            <w:txbxContent>
              <w:p w:rsidR="00B473A4" w:rsidRDefault="008E16E1" w:rsidP="007C7ECC">
                <w:pPr>
                  <w:jc w:val="center"/>
                </w:pPr>
                <w:r>
                  <w:t>Administrative Procedure, AP &lt;number&gt;</w:t>
                </w:r>
              </w:p>
              <w:p w:rsidR="00B473A4" w:rsidRDefault="008E16E1" w:rsidP="007C7ECC">
                <w:pPr>
                  <w:jc w:val="center"/>
                </w:pPr>
                <w:r>
                  <w:t xml:space="preserve">&lt;Subject/Topic (Approximately </w:t>
                </w:r>
              </w:p>
              <w:p w:rsidR="00B473A4" w:rsidRDefault="008E16E1" w:rsidP="007C7ECC">
                <w:pPr>
                  <w:jc w:val="center"/>
                </w:pPr>
                <w:r>
                  <w:t>25-45 Characters)&gt;</w:t>
                </w:r>
              </w:p>
            </w:txbxContent>
          </v:textbox>
        </v:shape>
      </w:pict>
    </w:r>
    <w:r w:rsidR="008E16E1" w:rsidRPr="00391057">
      <w:rPr>
        <w:noProof/>
        <w:lang w:bidi="ar-SA"/>
      </w:rPr>
      <w:drawing>
        <wp:inline distT="0" distB="0" distL="0" distR="0">
          <wp:extent cx="2103120" cy="74358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3120" cy="743585"/>
                  </a:xfrm>
                  <a:prstGeom prst="rect">
                    <a:avLst/>
                  </a:prstGeom>
                  <a:noFill/>
                </pic:spPr>
              </pic:pic>
            </a:graphicData>
          </a:graphic>
        </wp:inline>
      </w:drawing>
    </w:r>
  </w:p>
  <w:sdt>
    <w:sdtPr>
      <w:id w:val="1465579"/>
      <w:docPartObj>
        <w:docPartGallery w:val="Page Numbers (Top of Page)"/>
        <w:docPartUnique/>
      </w:docPartObj>
    </w:sdtPr>
    <w:sdtContent>
      <w:p w:rsidR="00B473A4" w:rsidRDefault="0004791C"/>
      <w:p w:rsidR="00B473A4" w:rsidRDefault="005E1D62" w:rsidP="00680F28">
        <w:pPr>
          <w:jc w:val="right"/>
        </w:pPr>
        <w:sdt>
          <w:sdtPr>
            <w:id w:val="15665791"/>
            <w:docPartObj>
              <w:docPartGallery w:val="Page Numbers (Top of Page)"/>
              <w:docPartUnique/>
            </w:docPartObj>
          </w:sdtPr>
          <w:sdtContent>
            <w:r w:rsidR="008E16E1">
              <w:t xml:space="preserve">Page </w:t>
            </w:r>
            <w:r>
              <w:fldChar w:fldCharType="begin"/>
            </w:r>
            <w:r w:rsidR="008E16E1">
              <w:instrText xml:space="preserve"> PAGE </w:instrText>
            </w:r>
            <w:r>
              <w:fldChar w:fldCharType="separate"/>
            </w:r>
            <w:r w:rsidR="00C970EF">
              <w:rPr>
                <w:noProof/>
              </w:rPr>
              <w:t>1</w:t>
            </w:r>
            <w:r>
              <w:fldChar w:fldCharType="end"/>
            </w:r>
            <w:r w:rsidR="008E16E1">
              <w:t xml:space="preserve"> of </w:t>
            </w:r>
            <w:r>
              <w:fldChar w:fldCharType="begin"/>
            </w:r>
            <w:r w:rsidR="008E16E1">
              <w:instrText xml:space="preserve"> NUMPAGES  </w:instrText>
            </w:r>
            <w:r>
              <w:fldChar w:fldCharType="separate"/>
            </w:r>
            <w:r w:rsidR="00C970EF">
              <w:rPr>
                <w:noProof/>
              </w:rPr>
              <w:t>4</w:t>
            </w:r>
            <w:r>
              <w:fldChar w:fldCharType="end"/>
            </w:r>
          </w:sdtContent>
        </w:sdt>
      </w:p>
    </w:sdtContent>
  </w:sdt>
  <w:p w:rsidR="00B473A4" w:rsidRDefault="005E1D62">
    <w:pPr>
      <w:pStyle w:val="Header"/>
    </w:pPr>
    <w:r>
      <w:rPr>
        <w:noProof/>
        <w:lang w:bidi="ar-SA"/>
      </w:rPr>
      <w:pict>
        <v:shapetype id="_x0000_t32" coordsize="21600,21600" o:spt="32" o:oned="t" path="m,l21600,21600e" filled="f">
          <v:path arrowok="t" fillok="f" o:connecttype="none"/>
          <o:lock v:ext="edit" shapetype="t"/>
        </v:shapetype>
        <v:shape id="_x0000_s1025" type="#_x0000_t32" style="position:absolute;margin-left:.65pt;margin-top:10.15pt;width:475.8pt;height:.6pt;z-index:251656704" o:connectortype="straight" strokeweight="2.25pt"/>
      </w:pict>
    </w:r>
  </w:p>
  <w:p w:rsidR="00B473A4" w:rsidRDefault="000479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EF" w:rsidRDefault="00C970EF" w:rsidP="00C970EF">
    <w:pPr>
      <w:pStyle w:val="Header"/>
    </w:pPr>
    <w:r>
      <w:rPr>
        <w:noProof/>
        <w:lang w:eastAsia="zh-TW"/>
      </w:rPr>
      <w:pict>
        <v:shapetype id="_x0000_t202" coordsize="21600,21600" o:spt="202" path="m,l,21600r21600,l21600,xe">
          <v:stroke joinstyle="miter"/>
          <v:path gradientshapeok="t" o:connecttype="rect"/>
        </v:shapetype>
        <v:shape id="_x0000_s1030" type="#_x0000_t202" style="position:absolute;margin-left:227.9pt;margin-top:10.05pt;width:244.8pt;height:57.9pt;z-index:251661824;mso-width-relative:margin;mso-height-relative:margin" stroked="f">
          <v:textbox style="mso-next-textbox:#_x0000_s1030">
            <w:txbxContent>
              <w:p w:rsidR="00C970EF" w:rsidRDefault="00C970EF" w:rsidP="00C970EF">
                <w:pPr>
                  <w:jc w:val="center"/>
                </w:pPr>
                <w:r>
                  <w:t>Administrative Procedure, AP &lt;number&gt;</w:t>
                </w:r>
              </w:p>
              <w:p w:rsidR="00C970EF" w:rsidRDefault="00C970EF" w:rsidP="00C970EF">
                <w:pPr>
                  <w:jc w:val="center"/>
                </w:pPr>
                <w:r>
                  <w:t xml:space="preserve">&lt;Subject/Topic (Approximately </w:t>
                </w:r>
              </w:p>
              <w:p w:rsidR="00C970EF" w:rsidRDefault="00C970EF" w:rsidP="00C970EF">
                <w:pPr>
                  <w:jc w:val="center"/>
                </w:pPr>
                <w:r>
                  <w:t>25-45 Characters)&gt;</w:t>
                </w:r>
              </w:p>
            </w:txbxContent>
          </v:textbox>
        </v:shape>
      </w:pict>
    </w:r>
    <w:r w:rsidRPr="00391057">
      <w:rPr>
        <w:noProof/>
        <w:lang w:bidi="ar-SA"/>
      </w:rPr>
      <w:drawing>
        <wp:inline distT="0" distB="0" distL="0" distR="0">
          <wp:extent cx="2103120"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3120" cy="743585"/>
                  </a:xfrm>
                  <a:prstGeom prst="rect">
                    <a:avLst/>
                  </a:prstGeom>
                  <a:noFill/>
                </pic:spPr>
              </pic:pic>
            </a:graphicData>
          </a:graphic>
        </wp:inline>
      </w:drawing>
    </w:r>
  </w:p>
  <w:sdt>
    <w:sdtPr>
      <w:id w:val="1198034707"/>
      <w:docPartObj>
        <w:docPartGallery w:val="Page Numbers (Top of Page)"/>
        <w:docPartUnique/>
      </w:docPartObj>
    </w:sdtPr>
    <w:sdtContent>
      <w:p w:rsidR="00C970EF" w:rsidRDefault="00C970EF" w:rsidP="00C970EF"/>
      <w:p w:rsidR="00C970EF" w:rsidRDefault="00C970EF" w:rsidP="00C970EF">
        <w:pPr>
          <w:jc w:val="right"/>
        </w:pPr>
        <w:sdt>
          <w:sdtPr>
            <w:id w:val="1198034708"/>
            <w:docPartObj>
              <w:docPartGallery w:val="Page Numbers (Top of Page)"/>
              <w:docPartUnique/>
            </w:docPartObj>
          </w:sdtPr>
          <w:sdtContent>
            <w:r>
              <w:t xml:space="preserve">Page </w:t>
            </w:r>
            <w:fldSimple w:instr=" PAGE ">
              <w:r>
                <w:rPr>
                  <w:noProof/>
                </w:rPr>
                <w:t>1</w:t>
              </w:r>
            </w:fldSimple>
            <w:r>
              <w:t xml:space="preserve"> of </w:t>
            </w:r>
            <w:fldSimple w:instr=" NUMPAGES  ">
              <w:r>
                <w:rPr>
                  <w:noProof/>
                </w:rPr>
                <w:t>4</w:t>
              </w:r>
            </w:fldSimple>
          </w:sdtContent>
        </w:sdt>
      </w:p>
    </w:sdtContent>
  </w:sdt>
  <w:p w:rsidR="00C970EF" w:rsidRDefault="00C970EF" w:rsidP="00C970EF">
    <w:pPr>
      <w:pStyle w:val="Header"/>
    </w:pPr>
    <w:r>
      <w:rPr>
        <w:noProof/>
        <w:lang w:bidi="ar-SA"/>
      </w:rPr>
      <w:pict>
        <v:shapetype id="_x0000_t32" coordsize="21600,21600" o:spt="32" o:oned="t" path="m,l21600,21600e" filled="f">
          <v:path arrowok="t" fillok="f" o:connecttype="none"/>
          <o:lock v:ext="edit" shapetype="t"/>
        </v:shapetype>
        <v:shape id="_x0000_s1029" type="#_x0000_t32" style="position:absolute;margin-left:.65pt;margin-top:10.15pt;width:475.8pt;height:.6pt;z-index:251660800" o:connectortype="straight" strokeweight="2.25pt"/>
      </w:pict>
    </w:r>
  </w:p>
  <w:p w:rsidR="00B473A4" w:rsidRDefault="000479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A4" w:rsidRDefault="0004791C">
    <w:pPr>
      <w:pStyle w:val="Header"/>
    </w:pPr>
  </w:p>
  <w:sdt>
    <w:sdtPr>
      <w:rPr>
        <w:b/>
      </w:rPr>
      <w:id w:val="41287230"/>
      <w:docPartObj>
        <w:docPartGallery w:val="Page Numbers (Top of Page)"/>
        <w:docPartUnique/>
      </w:docPartObj>
    </w:sdtPr>
    <w:sdtEndPr>
      <w:rPr>
        <w:b w:val="0"/>
      </w:rPr>
    </w:sdtEndPr>
    <w:sdtContent>
      <w:p w:rsidR="00B473A4" w:rsidRPr="0042437F" w:rsidRDefault="008E16E1" w:rsidP="00665907">
        <w:pPr>
          <w:jc w:val="right"/>
        </w:pPr>
        <w:r w:rsidRPr="0042437F">
          <w:t>AP #</w:t>
        </w:r>
      </w:p>
      <w:p w:rsidR="00B473A4" w:rsidRDefault="005E1D62" w:rsidP="00680F28">
        <w:pPr>
          <w:jc w:val="right"/>
        </w:pPr>
        <w:sdt>
          <w:sdtPr>
            <w:id w:val="15665844"/>
            <w:docPartObj>
              <w:docPartGallery w:val="Page Numbers (Top of Page)"/>
              <w:docPartUnique/>
            </w:docPartObj>
          </w:sdtPr>
          <w:sdtContent>
            <w:r w:rsidR="008E16E1">
              <w:t xml:space="preserve">Page </w:t>
            </w:r>
            <w:r>
              <w:fldChar w:fldCharType="begin"/>
            </w:r>
            <w:r w:rsidR="008E16E1">
              <w:instrText xml:space="preserve"> PAGE </w:instrText>
            </w:r>
            <w:r>
              <w:fldChar w:fldCharType="separate"/>
            </w:r>
            <w:r w:rsidR="00C970EF">
              <w:rPr>
                <w:noProof/>
              </w:rPr>
              <w:t>2</w:t>
            </w:r>
            <w:r>
              <w:fldChar w:fldCharType="end"/>
            </w:r>
            <w:r w:rsidR="008E16E1">
              <w:t xml:space="preserve"> of </w:t>
            </w:r>
            <w:r>
              <w:fldChar w:fldCharType="begin"/>
            </w:r>
            <w:r w:rsidR="008E16E1">
              <w:instrText xml:space="preserve"> NUMPAGES  </w:instrText>
            </w:r>
            <w:r>
              <w:fldChar w:fldCharType="separate"/>
            </w:r>
            <w:r w:rsidR="00C970EF">
              <w:rPr>
                <w:noProof/>
              </w:rPr>
              <w:t>4</w:t>
            </w:r>
            <w:r>
              <w:fldChar w:fldCharType="end"/>
            </w:r>
          </w:sdtContent>
        </w:sdt>
      </w:p>
    </w:sdtContent>
  </w:sdt>
  <w:p w:rsidR="00B473A4" w:rsidRDefault="005E1D62">
    <w:pPr>
      <w:pStyle w:val="Header"/>
    </w:pPr>
    <w:r>
      <w:rPr>
        <w:noProof/>
        <w:lang w:bidi="ar-SA"/>
      </w:rPr>
      <w:pict>
        <v:shapetype id="_x0000_t32" coordsize="21600,21600" o:spt="32" o:oned="t" path="m,l21600,21600e" filled="f">
          <v:path arrowok="t" fillok="f" o:connecttype="none"/>
          <o:lock v:ext="edit" shapetype="t"/>
        </v:shapetype>
        <v:shape id="_x0000_s1027" type="#_x0000_t32" style="position:absolute;margin-left:.65pt;margin-top:10.15pt;width:475.8pt;height:.6pt;z-index:251657728" o:connectortype="straight" strokeweight="2.25pt"/>
      </w:pict>
    </w:r>
  </w:p>
  <w:p w:rsidR="00B473A4" w:rsidRDefault="000479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207"/>
    <w:multiLevelType w:val="hybridMultilevel"/>
    <w:tmpl w:val="856E6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595A12"/>
    <w:multiLevelType w:val="hybridMultilevel"/>
    <w:tmpl w:val="747C3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B84834"/>
    <w:multiLevelType w:val="hybridMultilevel"/>
    <w:tmpl w:val="51440B2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0C15D7"/>
    <w:multiLevelType w:val="multilevel"/>
    <w:tmpl w:val="E11CA81E"/>
    <w:lvl w:ilvl="0">
      <w:start w:val="1"/>
      <w:numFmt w:val="upperRoman"/>
      <w:lvlText w:val="%1."/>
      <w:lvlJc w:val="left"/>
      <w:pPr>
        <w:tabs>
          <w:tab w:val="num" w:pos="1080"/>
        </w:tabs>
        <w:ind w:left="1440" w:hanging="360"/>
      </w:pPr>
      <w:rPr>
        <w:rFonts w:hint="default"/>
      </w:rPr>
    </w:lvl>
    <w:lvl w:ilvl="1">
      <w:start w:val="1"/>
      <w:numFmt w:val="upperLetter"/>
      <w:lvlText w:val="%2."/>
      <w:lvlJc w:val="left"/>
      <w:pPr>
        <w:tabs>
          <w:tab w:val="num" w:pos="1440"/>
        </w:tabs>
        <w:ind w:left="1800" w:hanging="360"/>
      </w:pPr>
      <w:rPr>
        <w:rFonts w:hint="default"/>
      </w:rPr>
    </w:lvl>
    <w:lvl w:ilvl="2">
      <w:start w:val="1"/>
      <w:numFmt w:val="decimal"/>
      <w:lvlText w:val="%3."/>
      <w:lvlJc w:val="left"/>
      <w:pPr>
        <w:tabs>
          <w:tab w:val="num" w:pos="1800"/>
        </w:tabs>
        <w:ind w:left="2160" w:hanging="360"/>
      </w:pPr>
      <w:rPr>
        <w:rFonts w:hint="default"/>
      </w:rPr>
    </w:lvl>
    <w:lvl w:ilvl="3">
      <w:start w:val="1"/>
      <w:numFmt w:val="lowerLetter"/>
      <w:lvlText w:val="%4."/>
      <w:lvlJc w:val="left"/>
      <w:pPr>
        <w:tabs>
          <w:tab w:val="num" w:pos="2160"/>
        </w:tabs>
        <w:ind w:left="2520" w:hanging="360"/>
      </w:pPr>
      <w:rPr>
        <w:rFonts w:hint="default"/>
      </w:rPr>
    </w:lvl>
    <w:lvl w:ilvl="4">
      <w:start w:val="1"/>
      <w:numFmt w:val="decimal"/>
      <w:lvlText w:val="(%5)"/>
      <w:lvlJc w:val="left"/>
      <w:pPr>
        <w:tabs>
          <w:tab w:val="num" w:pos="2520"/>
        </w:tabs>
        <w:ind w:left="2880" w:hanging="360"/>
      </w:pPr>
      <w:rPr>
        <w:rFonts w:hint="default"/>
      </w:rPr>
    </w:lvl>
    <w:lvl w:ilvl="5">
      <w:start w:val="1"/>
      <w:numFmt w:val="lowerLetter"/>
      <w:lvlText w:val="(%6)"/>
      <w:lvlJc w:val="left"/>
      <w:pPr>
        <w:tabs>
          <w:tab w:val="num" w:pos="288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600"/>
        </w:tabs>
        <w:ind w:left="3960" w:hanging="360"/>
      </w:pPr>
      <w:rPr>
        <w:rFonts w:hint="default"/>
      </w:rPr>
    </w:lvl>
    <w:lvl w:ilvl="8">
      <w:start w:val="1"/>
      <w:numFmt w:val="lowerRoman"/>
      <w:lvlText w:val="%9."/>
      <w:lvlJc w:val="left"/>
      <w:pPr>
        <w:tabs>
          <w:tab w:val="num" w:pos="3960"/>
        </w:tabs>
        <w:ind w:left="4320" w:hanging="360"/>
      </w:pPr>
      <w:rPr>
        <w:rFonts w:hint="default"/>
      </w:rPr>
    </w:lvl>
  </w:abstractNum>
  <w:abstractNum w:abstractNumId="4">
    <w:nsid w:val="144550C5"/>
    <w:multiLevelType w:val="hybridMultilevel"/>
    <w:tmpl w:val="C332D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510576"/>
    <w:multiLevelType w:val="hybridMultilevel"/>
    <w:tmpl w:val="2B52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8672C"/>
    <w:multiLevelType w:val="hybridMultilevel"/>
    <w:tmpl w:val="EF4618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drawingGridHorizontalSpacing w:val="120"/>
  <w:displayHorizontalDrawingGridEvery w:val="2"/>
  <w:characterSpacingControl w:val="doNotCompress"/>
  <w:hdrShapeDefaults>
    <o:shapedefaults v:ext="edit" spidmax="5122"/>
    <o:shapelayout v:ext="edit">
      <o:idmap v:ext="edit" data="1"/>
      <o:rules v:ext="edit">
        <o:r id="V:Rule3" type="connector" idref="#_x0000_s1025"/>
        <o:r id="V:Rule4" type="connector" idref="#_x0000_s1027"/>
        <o:r id="V:Rule5" type="connector" idref="#_x0000_s1029"/>
      </o:rules>
    </o:shapelayout>
  </w:hdrShapeDefaults>
  <w:footnotePr>
    <w:footnote w:id="-1"/>
    <w:footnote w:id="0"/>
  </w:footnotePr>
  <w:endnotePr>
    <w:endnote w:id="-1"/>
    <w:endnote w:id="0"/>
  </w:endnotePr>
  <w:compat/>
  <w:rsids>
    <w:rsidRoot w:val="00D801DC"/>
    <w:rsid w:val="00007293"/>
    <w:rsid w:val="00012167"/>
    <w:rsid w:val="000128AE"/>
    <w:rsid w:val="000252DD"/>
    <w:rsid w:val="00042419"/>
    <w:rsid w:val="00043490"/>
    <w:rsid w:val="0004791C"/>
    <w:rsid w:val="00052211"/>
    <w:rsid w:val="00054712"/>
    <w:rsid w:val="00075197"/>
    <w:rsid w:val="000A1919"/>
    <w:rsid w:val="000C1CC3"/>
    <w:rsid w:val="000D7762"/>
    <w:rsid w:val="000E26AD"/>
    <w:rsid w:val="000E6B28"/>
    <w:rsid w:val="001238FA"/>
    <w:rsid w:val="00142812"/>
    <w:rsid w:val="0015795B"/>
    <w:rsid w:val="0017039B"/>
    <w:rsid w:val="001A3A5A"/>
    <w:rsid w:val="001A6276"/>
    <w:rsid w:val="001C7BE1"/>
    <w:rsid w:val="001E195D"/>
    <w:rsid w:val="001E3361"/>
    <w:rsid w:val="00205CD9"/>
    <w:rsid w:val="002450EC"/>
    <w:rsid w:val="00250963"/>
    <w:rsid w:val="002644FA"/>
    <w:rsid w:val="00281DA7"/>
    <w:rsid w:val="002C0FD1"/>
    <w:rsid w:val="002C4CD0"/>
    <w:rsid w:val="002C75BB"/>
    <w:rsid w:val="002F6731"/>
    <w:rsid w:val="00304DB9"/>
    <w:rsid w:val="0031155B"/>
    <w:rsid w:val="003130A2"/>
    <w:rsid w:val="00317FD2"/>
    <w:rsid w:val="003527A4"/>
    <w:rsid w:val="00352C40"/>
    <w:rsid w:val="0036041F"/>
    <w:rsid w:val="003803A8"/>
    <w:rsid w:val="00390347"/>
    <w:rsid w:val="003C1304"/>
    <w:rsid w:val="003E062E"/>
    <w:rsid w:val="003E084E"/>
    <w:rsid w:val="003F766E"/>
    <w:rsid w:val="00420DB5"/>
    <w:rsid w:val="004302B5"/>
    <w:rsid w:val="00432D3D"/>
    <w:rsid w:val="00436C92"/>
    <w:rsid w:val="004474A4"/>
    <w:rsid w:val="00476727"/>
    <w:rsid w:val="00482BBD"/>
    <w:rsid w:val="0049624F"/>
    <w:rsid w:val="004A22F0"/>
    <w:rsid w:val="004A4080"/>
    <w:rsid w:val="004F0BA2"/>
    <w:rsid w:val="005150B0"/>
    <w:rsid w:val="00515BF8"/>
    <w:rsid w:val="00521428"/>
    <w:rsid w:val="00531C56"/>
    <w:rsid w:val="0053649E"/>
    <w:rsid w:val="00540FE4"/>
    <w:rsid w:val="00547D28"/>
    <w:rsid w:val="0057637E"/>
    <w:rsid w:val="00586CE5"/>
    <w:rsid w:val="00591AE0"/>
    <w:rsid w:val="00595C72"/>
    <w:rsid w:val="005C7FF3"/>
    <w:rsid w:val="005E05BB"/>
    <w:rsid w:val="005E1D62"/>
    <w:rsid w:val="00605458"/>
    <w:rsid w:val="00615026"/>
    <w:rsid w:val="00631E99"/>
    <w:rsid w:val="0066177E"/>
    <w:rsid w:val="00661C99"/>
    <w:rsid w:val="00673772"/>
    <w:rsid w:val="006901E9"/>
    <w:rsid w:val="006D6D82"/>
    <w:rsid w:val="006E7312"/>
    <w:rsid w:val="006F5A8B"/>
    <w:rsid w:val="006F7496"/>
    <w:rsid w:val="00706906"/>
    <w:rsid w:val="007445AF"/>
    <w:rsid w:val="00745074"/>
    <w:rsid w:val="0076035B"/>
    <w:rsid w:val="00765AF4"/>
    <w:rsid w:val="00777969"/>
    <w:rsid w:val="00783F18"/>
    <w:rsid w:val="00790A7B"/>
    <w:rsid w:val="00796977"/>
    <w:rsid w:val="007E3A86"/>
    <w:rsid w:val="00812B8D"/>
    <w:rsid w:val="00825E88"/>
    <w:rsid w:val="0084273E"/>
    <w:rsid w:val="008644F2"/>
    <w:rsid w:val="0087782B"/>
    <w:rsid w:val="00883F8A"/>
    <w:rsid w:val="008870BB"/>
    <w:rsid w:val="00892E30"/>
    <w:rsid w:val="008A2495"/>
    <w:rsid w:val="008A5B3B"/>
    <w:rsid w:val="008B7FF2"/>
    <w:rsid w:val="008D7BDB"/>
    <w:rsid w:val="008E16E1"/>
    <w:rsid w:val="008F3824"/>
    <w:rsid w:val="008F6891"/>
    <w:rsid w:val="00922A3A"/>
    <w:rsid w:val="00927A40"/>
    <w:rsid w:val="00930195"/>
    <w:rsid w:val="00934034"/>
    <w:rsid w:val="00935982"/>
    <w:rsid w:val="0094645F"/>
    <w:rsid w:val="009605A6"/>
    <w:rsid w:val="009632E6"/>
    <w:rsid w:val="00963DDD"/>
    <w:rsid w:val="00973DA1"/>
    <w:rsid w:val="009833F5"/>
    <w:rsid w:val="009877F2"/>
    <w:rsid w:val="00990F28"/>
    <w:rsid w:val="009B422D"/>
    <w:rsid w:val="009B4B4D"/>
    <w:rsid w:val="009B70F6"/>
    <w:rsid w:val="009D7C2E"/>
    <w:rsid w:val="00A07637"/>
    <w:rsid w:val="00A23C17"/>
    <w:rsid w:val="00A270EE"/>
    <w:rsid w:val="00A50655"/>
    <w:rsid w:val="00A51B3F"/>
    <w:rsid w:val="00A51D9F"/>
    <w:rsid w:val="00A51DE5"/>
    <w:rsid w:val="00A52AA0"/>
    <w:rsid w:val="00A61028"/>
    <w:rsid w:val="00A70B9C"/>
    <w:rsid w:val="00A71226"/>
    <w:rsid w:val="00A94E34"/>
    <w:rsid w:val="00AA77F1"/>
    <w:rsid w:val="00AB2B24"/>
    <w:rsid w:val="00AD1CDB"/>
    <w:rsid w:val="00B040D7"/>
    <w:rsid w:val="00B056B8"/>
    <w:rsid w:val="00B1250E"/>
    <w:rsid w:val="00B24FC3"/>
    <w:rsid w:val="00B33C82"/>
    <w:rsid w:val="00B43364"/>
    <w:rsid w:val="00B67965"/>
    <w:rsid w:val="00BB01DA"/>
    <w:rsid w:val="00BE24B7"/>
    <w:rsid w:val="00BE3BAD"/>
    <w:rsid w:val="00BE6AD1"/>
    <w:rsid w:val="00C22CB0"/>
    <w:rsid w:val="00C26C36"/>
    <w:rsid w:val="00C361F9"/>
    <w:rsid w:val="00C45EFE"/>
    <w:rsid w:val="00C56A13"/>
    <w:rsid w:val="00C6589C"/>
    <w:rsid w:val="00C66B8C"/>
    <w:rsid w:val="00C901A5"/>
    <w:rsid w:val="00C970EF"/>
    <w:rsid w:val="00CA2F60"/>
    <w:rsid w:val="00CA58F1"/>
    <w:rsid w:val="00CB45CD"/>
    <w:rsid w:val="00CB76F8"/>
    <w:rsid w:val="00D12417"/>
    <w:rsid w:val="00D218DC"/>
    <w:rsid w:val="00D241AA"/>
    <w:rsid w:val="00D251CA"/>
    <w:rsid w:val="00D40F7C"/>
    <w:rsid w:val="00D51ACC"/>
    <w:rsid w:val="00D801DC"/>
    <w:rsid w:val="00D81A8F"/>
    <w:rsid w:val="00D8616B"/>
    <w:rsid w:val="00D9134B"/>
    <w:rsid w:val="00D95F98"/>
    <w:rsid w:val="00DB1BF3"/>
    <w:rsid w:val="00DB6C71"/>
    <w:rsid w:val="00DB6DFF"/>
    <w:rsid w:val="00DC27DF"/>
    <w:rsid w:val="00DC54F5"/>
    <w:rsid w:val="00DE3DD6"/>
    <w:rsid w:val="00DF3E8B"/>
    <w:rsid w:val="00E17D47"/>
    <w:rsid w:val="00E205E8"/>
    <w:rsid w:val="00E32D62"/>
    <w:rsid w:val="00E713D9"/>
    <w:rsid w:val="00E74FE1"/>
    <w:rsid w:val="00E85749"/>
    <w:rsid w:val="00E8658D"/>
    <w:rsid w:val="00E874E4"/>
    <w:rsid w:val="00EA1936"/>
    <w:rsid w:val="00EA3E76"/>
    <w:rsid w:val="00EB765B"/>
    <w:rsid w:val="00EE1033"/>
    <w:rsid w:val="00EE25E1"/>
    <w:rsid w:val="00EF32AE"/>
    <w:rsid w:val="00F0527A"/>
    <w:rsid w:val="00F06914"/>
    <w:rsid w:val="00F12054"/>
    <w:rsid w:val="00F20C1C"/>
    <w:rsid w:val="00F210E8"/>
    <w:rsid w:val="00F21A5F"/>
    <w:rsid w:val="00F30A8A"/>
    <w:rsid w:val="00F51BED"/>
    <w:rsid w:val="00F56E56"/>
    <w:rsid w:val="00F60EB3"/>
    <w:rsid w:val="00F83218"/>
    <w:rsid w:val="00F840A8"/>
    <w:rsid w:val="00F846C6"/>
    <w:rsid w:val="00F9242B"/>
    <w:rsid w:val="00FB0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DC"/>
    <w:pPr>
      <w:spacing w:after="0" w:line="240" w:lineRule="auto"/>
    </w:pPr>
    <w:rPr>
      <w:rFonts w:cs="Arial"/>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1DC"/>
    <w:pPr>
      <w:ind w:left="720"/>
      <w:contextualSpacing/>
    </w:pPr>
    <w:rPr>
      <w:rFonts w:cs="Times New Roman"/>
    </w:rPr>
  </w:style>
  <w:style w:type="paragraph" w:styleId="Header">
    <w:name w:val="header"/>
    <w:basedOn w:val="Normal"/>
    <w:link w:val="HeaderChar"/>
    <w:uiPriority w:val="99"/>
    <w:unhideWhenUsed/>
    <w:rsid w:val="00D801DC"/>
    <w:pPr>
      <w:tabs>
        <w:tab w:val="center" w:pos="4680"/>
        <w:tab w:val="right" w:pos="9360"/>
      </w:tabs>
    </w:pPr>
  </w:style>
  <w:style w:type="character" w:customStyle="1" w:styleId="HeaderChar">
    <w:name w:val="Header Char"/>
    <w:basedOn w:val="DefaultParagraphFont"/>
    <w:link w:val="Header"/>
    <w:uiPriority w:val="99"/>
    <w:rsid w:val="00D801DC"/>
    <w:rPr>
      <w:rFonts w:cs="Arial"/>
      <w:sz w:val="24"/>
      <w:szCs w:val="24"/>
      <w:lang w:bidi="en-US"/>
    </w:rPr>
  </w:style>
  <w:style w:type="paragraph" w:styleId="Footer">
    <w:name w:val="footer"/>
    <w:basedOn w:val="Normal"/>
    <w:link w:val="FooterChar"/>
    <w:uiPriority w:val="99"/>
    <w:unhideWhenUsed/>
    <w:rsid w:val="00D801DC"/>
    <w:pPr>
      <w:tabs>
        <w:tab w:val="center" w:pos="4680"/>
        <w:tab w:val="right" w:pos="9360"/>
      </w:tabs>
    </w:pPr>
  </w:style>
  <w:style w:type="character" w:customStyle="1" w:styleId="FooterChar">
    <w:name w:val="Footer Char"/>
    <w:basedOn w:val="DefaultParagraphFont"/>
    <w:link w:val="Footer"/>
    <w:uiPriority w:val="99"/>
    <w:rsid w:val="00D801DC"/>
    <w:rPr>
      <w:rFonts w:cs="Arial"/>
      <w:sz w:val="24"/>
      <w:szCs w:val="24"/>
      <w:lang w:bidi="en-US"/>
    </w:rPr>
  </w:style>
  <w:style w:type="paragraph" w:styleId="BalloonText">
    <w:name w:val="Balloon Text"/>
    <w:basedOn w:val="Normal"/>
    <w:link w:val="BalloonTextChar"/>
    <w:uiPriority w:val="99"/>
    <w:semiHidden/>
    <w:unhideWhenUsed/>
    <w:rsid w:val="00D801DC"/>
    <w:rPr>
      <w:rFonts w:ascii="Tahoma" w:hAnsi="Tahoma" w:cs="Tahoma"/>
      <w:sz w:val="16"/>
      <w:szCs w:val="16"/>
    </w:rPr>
  </w:style>
  <w:style w:type="character" w:customStyle="1" w:styleId="BalloonTextChar">
    <w:name w:val="Balloon Text Char"/>
    <w:basedOn w:val="DefaultParagraphFont"/>
    <w:link w:val="BalloonText"/>
    <w:uiPriority w:val="99"/>
    <w:semiHidden/>
    <w:rsid w:val="00D801DC"/>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webgroup</dc:creator>
  <cp:lastModifiedBy>webgroup</cp:lastModifiedBy>
  <cp:revision>2</cp:revision>
  <dcterms:created xsi:type="dcterms:W3CDTF">2014-10-24T03:11:00Z</dcterms:created>
  <dcterms:modified xsi:type="dcterms:W3CDTF">2014-12-03T00:14:00Z</dcterms:modified>
</cp:coreProperties>
</file>